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593D6" w14:textId="49538292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sz w:val="28"/>
          <w:szCs w:val="22"/>
          <w:lang w:eastAsia="en-US"/>
        </w:rPr>
      </w:pPr>
      <w:bookmarkStart w:id="0" w:name="_GoBack"/>
      <w:bookmarkEnd w:id="0"/>
      <w:r w:rsidRPr="00723D75">
        <w:rPr>
          <w:sz w:val="28"/>
          <w:szCs w:val="22"/>
          <w:lang w:eastAsia="en-US"/>
        </w:rPr>
        <w:t>Федеральное государственное образовательное бюджетное</w:t>
      </w:r>
    </w:p>
    <w:p w14:paraId="28054492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>учреждение высшего образования</w:t>
      </w:r>
    </w:p>
    <w:p w14:paraId="6D2467FB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b/>
          <w:sz w:val="28"/>
          <w:szCs w:val="22"/>
          <w:lang w:eastAsia="en-US"/>
        </w:rPr>
      </w:pPr>
      <w:r w:rsidRPr="00723D75">
        <w:rPr>
          <w:b/>
          <w:sz w:val="28"/>
          <w:szCs w:val="22"/>
          <w:lang w:eastAsia="en-US"/>
        </w:rPr>
        <w:t>«Финансовый университет при Правительстве Российской Федерации»</w:t>
      </w:r>
    </w:p>
    <w:p w14:paraId="28B60B4F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b/>
          <w:sz w:val="28"/>
          <w:szCs w:val="22"/>
          <w:lang w:eastAsia="en-US"/>
        </w:rPr>
      </w:pPr>
      <w:r w:rsidRPr="00723D75">
        <w:rPr>
          <w:b/>
          <w:sz w:val="28"/>
          <w:szCs w:val="22"/>
          <w:lang w:eastAsia="en-US"/>
        </w:rPr>
        <w:t>(Финансовый университет)</w:t>
      </w:r>
    </w:p>
    <w:p w14:paraId="6ADCAABE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b/>
          <w:sz w:val="28"/>
          <w:szCs w:val="22"/>
          <w:lang w:eastAsia="en-US"/>
        </w:rPr>
      </w:pPr>
      <w:r w:rsidRPr="00723D75">
        <w:rPr>
          <w:b/>
          <w:sz w:val="28"/>
          <w:szCs w:val="22"/>
          <w:lang w:eastAsia="en-US"/>
        </w:rPr>
        <w:t>Липецкий филиал Финуниверситета</w:t>
      </w:r>
    </w:p>
    <w:p w14:paraId="2E8F1B1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430EC95F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29502C10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>УТВЕРЖДАЮ</w:t>
      </w:r>
    </w:p>
    <w:p w14:paraId="03B7208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 xml:space="preserve">Заместитель директора </w:t>
      </w:r>
    </w:p>
    <w:p w14:paraId="2367B62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>по учебно-методической работе</w:t>
      </w:r>
    </w:p>
    <w:p w14:paraId="5CC3F193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0D0B45BD" wp14:editId="047F0DC6">
            <wp:simplePos x="0" y="0"/>
            <wp:positionH relativeFrom="column">
              <wp:posOffset>3784600</wp:posOffset>
            </wp:positionH>
            <wp:positionV relativeFrom="paragraph">
              <wp:posOffset>182245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3D75">
        <w:rPr>
          <w:sz w:val="28"/>
          <w:szCs w:val="22"/>
          <w:lang w:eastAsia="en-US"/>
        </w:rPr>
        <w:t>Липецкого филиала Финуниверситета</w:t>
      </w:r>
    </w:p>
    <w:p w14:paraId="6417747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</w:p>
    <w:p w14:paraId="72DBA77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 xml:space="preserve">__________ О.Н. Левчегов </w:t>
      </w:r>
    </w:p>
    <w:p w14:paraId="01861E1A" w14:textId="2A39A809" w:rsidR="0034193A" w:rsidRPr="007044EB" w:rsidRDefault="0034193A" w:rsidP="0034193A">
      <w:pPr>
        <w:spacing w:before="67"/>
        <w:ind w:left="222" w:right="283" w:firstLine="0"/>
        <w:jc w:val="right"/>
        <w:rPr>
          <w:sz w:val="28"/>
        </w:rPr>
      </w:pPr>
      <w:r w:rsidRPr="007044EB">
        <w:rPr>
          <w:sz w:val="28"/>
        </w:rPr>
        <w:t>«</w:t>
      </w:r>
      <w:r>
        <w:rPr>
          <w:i/>
          <w:sz w:val="28"/>
          <w:u w:val="single"/>
        </w:rPr>
        <w:t>2</w:t>
      </w:r>
      <w:r w:rsidR="00C86400">
        <w:rPr>
          <w:i/>
          <w:sz w:val="28"/>
          <w:u w:val="single"/>
        </w:rPr>
        <w:t>4</w:t>
      </w:r>
      <w:r w:rsidRPr="007044EB">
        <w:rPr>
          <w:sz w:val="28"/>
        </w:rPr>
        <w:t xml:space="preserve">» </w:t>
      </w:r>
      <w:r w:rsidR="00C86400">
        <w:rPr>
          <w:i/>
          <w:sz w:val="28"/>
          <w:u w:val="single"/>
        </w:rPr>
        <w:t>сентября</w:t>
      </w:r>
      <w:r>
        <w:rPr>
          <w:i/>
          <w:sz w:val="28"/>
          <w:u w:val="single"/>
        </w:rPr>
        <w:t xml:space="preserve"> </w:t>
      </w:r>
      <w:r w:rsidRPr="007044EB">
        <w:rPr>
          <w:sz w:val="28"/>
        </w:rPr>
        <w:t>20</w:t>
      </w:r>
      <w:r w:rsidRPr="00787667">
        <w:rPr>
          <w:i/>
          <w:sz w:val="28"/>
          <w:u w:val="single"/>
        </w:rPr>
        <w:t>2</w:t>
      </w:r>
      <w:r w:rsidR="00C86400">
        <w:rPr>
          <w:i/>
          <w:sz w:val="28"/>
          <w:u w:val="single"/>
        </w:rPr>
        <w:t>4</w:t>
      </w:r>
      <w:r w:rsidRPr="007044EB">
        <w:rPr>
          <w:sz w:val="28"/>
        </w:rPr>
        <w:t xml:space="preserve"> г.</w:t>
      </w:r>
    </w:p>
    <w:p w14:paraId="6F9AD3A3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21B6150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61511D9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7FE8C2E1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1F892535" w14:textId="77777777" w:rsidR="00723D75" w:rsidRPr="00723D75" w:rsidRDefault="00723D75" w:rsidP="005C29C1">
      <w:pPr>
        <w:widowControl w:val="0"/>
        <w:autoSpaceDE w:val="0"/>
        <w:autoSpaceDN w:val="0"/>
        <w:spacing w:before="67"/>
        <w:ind w:right="71" w:firstLine="0"/>
        <w:jc w:val="center"/>
        <w:rPr>
          <w:b/>
          <w:sz w:val="28"/>
          <w:szCs w:val="22"/>
          <w:lang w:eastAsia="en-US"/>
        </w:rPr>
      </w:pPr>
      <w:r w:rsidRPr="00723D75">
        <w:rPr>
          <w:b/>
          <w:sz w:val="28"/>
          <w:szCs w:val="22"/>
          <w:lang w:eastAsia="en-US"/>
        </w:rPr>
        <w:t>ФОНД ОЦЕНОЧНЫХ СРЕДСТВ</w:t>
      </w:r>
    </w:p>
    <w:p w14:paraId="381AD240" w14:textId="77777777" w:rsidR="005C29C1" w:rsidRDefault="00723D75" w:rsidP="005C29C1">
      <w:pPr>
        <w:widowControl w:val="0"/>
        <w:autoSpaceDE w:val="0"/>
        <w:autoSpaceDN w:val="0"/>
        <w:spacing w:before="67"/>
        <w:ind w:right="71" w:firstLine="0"/>
        <w:jc w:val="center"/>
        <w:rPr>
          <w:b/>
          <w:caps/>
          <w:noProof/>
          <w:sz w:val="28"/>
          <w:szCs w:val="22"/>
          <w:lang w:eastAsia="en-US"/>
        </w:rPr>
      </w:pPr>
      <w:r w:rsidRPr="00723D75">
        <w:rPr>
          <w:b/>
          <w:caps/>
          <w:noProof/>
          <w:sz w:val="28"/>
          <w:szCs w:val="22"/>
          <w:lang w:eastAsia="en-US"/>
        </w:rPr>
        <w:t>производственной практик</w:t>
      </w:r>
      <w:r>
        <w:rPr>
          <w:b/>
          <w:caps/>
          <w:noProof/>
          <w:sz w:val="28"/>
          <w:szCs w:val="22"/>
          <w:lang w:eastAsia="en-US"/>
        </w:rPr>
        <w:t>И (</w:t>
      </w:r>
      <w:r w:rsidRPr="00723D75">
        <w:rPr>
          <w:b/>
          <w:caps/>
          <w:noProof/>
          <w:sz w:val="28"/>
          <w:szCs w:val="22"/>
          <w:lang w:eastAsia="en-US"/>
        </w:rPr>
        <w:t xml:space="preserve">по </w:t>
      </w:r>
      <w:r>
        <w:rPr>
          <w:b/>
          <w:caps/>
          <w:noProof/>
          <w:sz w:val="28"/>
          <w:szCs w:val="22"/>
          <w:lang w:eastAsia="en-US"/>
        </w:rPr>
        <w:t>ПРОФИЛЮ СПЕЦИАЛЬНОСТИ)</w:t>
      </w:r>
      <w:r w:rsidR="00451BFC">
        <w:rPr>
          <w:b/>
          <w:caps/>
          <w:noProof/>
          <w:sz w:val="28"/>
          <w:szCs w:val="22"/>
          <w:lang w:eastAsia="en-US"/>
        </w:rPr>
        <w:t xml:space="preserve"> ПП.0</w:t>
      </w:r>
      <w:r w:rsidR="005C29C1">
        <w:rPr>
          <w:b/>
          <w:caps/>
          <w:noProof/>
          <w:sz w:val="28"/>
          <w:szCs w:val="22"/>
          <w:lang w:eastAsia="en-US"/>
        </w:rPr>
        <w:t>2</w:t>
      </w:r>
      <w:r w:rsidR="00451BFC">
        <w:rPr>
          <w:b/>
          <w:caps/>
          <w:noProof/>
          <w:sz w:val="28"/>
          <w:szCs w:val="22"/>
          <w:lang w:eastAsia="en-US"/>
        </w:rPr>
        <w:t xml:space="preserve"> в составе </w:t>
      </w:r>
    </w:p>
    <w:p w14:paraId="5CF229AF" w14:textId="4C782471" w:rsidR="00451BFC" w:rsidRPr="00723D75" w:rsidRDefault="00451BFC" w:rsidP="005C29C1">
      <w:pPr>
        <w:widowControl w:val="0"/>
        <w:autoSpaceDE w:val="0"/>
        <w:autoSpaceDN w:val="0"/>
        <w:spacing w:before="67"/>
        <w:ind w:right="71" w:firstLine="0"/>
        <w:jc w:val="center"/>
        <w:rPr>
          <w:b/>
          <w:caps/>
          <w:sz w:val="28"/>
          <w:szCs w:val="22"/>
          <w:lang w:eastAsia="en-US"/>
        </w:rPr>
      </w:pPr>
      <w:r>
        <w:rPr>
          <w:b/>
          <w:caps/>
          <w:noProof/>
          <w:sz w:val="28"/>
          <w:szCs w:val="22"/>
          <w:lang w:eastAsia="en-US"/>
        </w:rPr>
        <w:t>пм.0</w:t>
      </w:r>
      <w:r w:rsidR="005C29C1">
        <w:rPr>
          <w:b/>
          <w:caps/>
          <w:noProof/>
          <w:sz w:val="28"/>
          <w:szCs w:val="22"/>
          <w:lang w:eastAsia="en-US"/>
        </w:rPr>
        <w:t>2</w:t>
      </w:r>
      <w:r>
        <w:rPr>
          <w:b/>
          <w:caps/>
          <w:noProof/>
          <w:sz w:val="28"/>
          <w:szCs w:val="22"/>
          <w:lang w:eastAsia="en-US"/>
        </w:rPr>
        <w:t xml:space="preserve"> </w:t>
      </w:r>
      <w:r w:rsidR="005C29C1" w:rsidRPr="005C29C1">
        <w:rPr>
          <w:b/>
          <w:caps/>
          <w:noProof/>
          <w:sz w:val="28"/>
          <w:szCs w:val="22"/>
          <w:lang w:eastAsia="en-US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числе, криптографических) средств защиты</w:t>
      </w:r>
    </w:p>
    <w:p w14:paraId="1F7B3E8F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center"/>
        <w:rPr>
          <w:b/>
          <w:sz w:val="28"/>
          <w:szCs w:val="22"/>
          <w:lang w:eastAsia="en-US"/>
        </w:rPr>
      </w:pPr>
    </w:p>
    <w:p w14:paraId="561BA4BA" w14:textId="77777777" w:rsidR="00723D75" w:rsidRPr="00723D75" w:rsidRDefault="00723D75" w:rsidP="00723D75">
      <w:pPr>
        <w:widowControl w:val="0"/>
        <w:autoSpaceDE w:val="0"/>
        <w:autoSpaceDN w:val="0"/>
        <w:adjustRightInd w:val="0"/>
        <w:ind w:firstLine="0"/>
        <w:jc w:val="center"/>
        <w:rPr>
          <w:sz w:val="28"/>
          <w:szCs w:val="28"/>
          <w:lang w:eastAsia="en-US"/>
        </w:rPr>
      </w:pPr>
      <w:r w:rsidRPr="00723D75">
        <w:rPr>
          <w:sz w:val="28"/>
          <w:szCs w:val="28"/>
          <w:lang w:eastAsia="en-US"/>
        </w:rPr>
        <w:t>по специальности 10.02.04 Обеспечение информационной безопасности телекоммуникационных систем</w:t>
      </w:r>
    </w:p>
    <w:p w14:paraId="7D8B56EC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65929664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43A06181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73A2A268" w14:textId="77777777" w:rsidR="00316E7E" w:rsidRPr="003A4AC9" w:rsidRDefault="00316E7E" w:rsidP="00316E7E">
      <w:pPr>
        <w:jc w:val="center"/>
        <w:rPr>
          <w:rFonts w:eastAsia="Calibri"/>
          <w:i/>
        </w:rPr>
      </w:pPr>
      <w:r w:rsidRPr="003A4AC9">
        <w:rPr>
          <w:rFonts w:eastAsia="Calibri"/>
          <w:i/>
        </w:rPr>
        <w:t>Рекомендовано Ученым советом Липецкого филиала,</w:t>
      </w:r>
    </w:p>
    <w:p w14:paraId="7AC97045" w14:textId="413D7288" w:rsidR="00723D75" w:rsidRPr="00723D75" w:rsidRDefault="00316E7E" w:rsidP="00316E7E">
      <w:pPr>
        <w:widowControl w:val="0"/>
        <w:autoSpaceDE w:val="0"/>
        <w:autoSpaceDN w:val="0"/>
        <w:spacing w:before="67"/>
        <w:ind w:right="283" w:firstLine="0"/>
        <w:jc w:val="center"/>
        <w:rPr>
          <w:i/>
          <w:sz w:val="28"/>
          <w:szCs w:val="22"/>
          <w:lang w:eastAsia="en-US"/>
        </w:rPr>
      </w:pPr>
      <w:r w:rsidRPr="003A4AC9">
        <w:rPr>
          <w:rFonts w:eastAsia="Calibri"/>
          <w:i/>
        </w:rPr>
        <w:t>протокол № 19 от 24 сентября 2024 года</w:t>
      </w:r>
    </w:p>
    <w:p w14:paraId="1CE5022D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18913C9C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3C18ED51" w14:textId="615B148B" w:rsidR="00C47BAF" w:rsidRDefault="00C47BAF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szCs w:val="22"/>
          <w:lang w:eastAsia="en-US"/>
        </w:rPr>
      </w:pPr>
    </w:p>
    <w:p w14:paraId="7E2FF3D5" w14:textId="77777777" w:rsidR="00C47BAF" w:rsidRPr="00723D75" w:rsidRDefault="00C47BAF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szCs w:val="22"/>
          <w:lang w:eastAsia="en-US"/>
        </w:rPr>
      </w:pPr>
    </w:p>
    <w:p w14:paraId="10176D9E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szCs w:val="22"/>
          <w:lang w:eastAsia="en-US"/>
        </w:rPr>
      </w:pPr>
    </w:p>
    <w:p w14:paraId="2062E274" w14:textId="3DD3D17A" w:rsidR="00723D75" w:rsidRPr="00723D75" w:rsidRDefault="00C86400" w:rsidP="00451BFC">
      <w:pPr>
        <w:widowControl w:val="0"/>
        <w:autoSpaceDE w:val="0"/>
        <w:autoSpaceDN w:val="0"/>
        <w:spacing w:before="67"/>
        <w:ind w:left="222" w:right="283" w:firstLine="0"/>
        <w:jc w:val="center"/>
        <w:rPr>
          <w:sz w:val="28"/>
          <w:lang w:eastAsia="en-US"/>
        </w:rPr>
      </w:pPr>
      <w:r>
        <w:rPr>
          <w:sz w:val="28"/>
          <w:szCs w:val="22"/>
          <w:lang w:eastAsia="en-US"/>
        </w:rPr>
        <w:t>Липецк - 2024</w:t>
      </w:r>
      <w:r w:rsidR="00723D75" w:rsidRPr="00723D75">
        <w:rPr>
          <w:sz w:val="28"/>
          <w:lang w:eastAsia="en-US"/>
        </w:rPr>
        <w:br w:type="page"/>
      </w:r>
    </w:p>
    <w:p w14:paraId="0C963191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720"/>
        <w:rPr>
          <w:sz w:val="28"/>
          <w:lang w:eastAsia="en-US"/>
        </w:rPr>
      </w:pPr>
      <w:r w:rsidRPr="00723D75">
        <w:rPr>
          <w:sz w:val="28"/>
          <w:lang w:eastAsia="en-US"/>
        </w:rPr>
        <w:lastRenderedPageBreak/>
        <w:t>Фонд оценочных средств разработан</w:t>
      </w:r>
      <w:r w:rsidRPr="00723D75">
        <w:rPr>
          <w:spacing w:val="1"/>
          <w:sz w:val="28"/>
          <w:lang w:eastAsia="en-US"/>
        </w:rPr>
        <w:t xml:space="preserve"> </w:t>
      </w:r>
      <w:r w:rsidRPr="00723D75">
        <w:rPr>
          <w:sz w:val="28"/>
          <w:lang w:eastAsia="en-US"/>
        </w:rPr>
        <w:t>на</w:t>
      </w:r>
      <w:r w:rsidRPr="00723D75">
        <w:rPr>
          <w:spacing w:val="1"/>
          <w:sz w:val="28"/>
          <w:lang w:eastAsia="en-US"/>
        </w:rPr>
        <w:t xml:space="preserve"> </w:t>
      </w:r>
      <w:r w:rsidRPr="00723D75">
        <w:rPr>
          <w:sz w:val="28"/>
          <w:lang w:eastAsia="en-US"/>
        </w:rPr>
        <w:t>основе</w:t>
      </w:r>
      <w:r w:rsidRPr="00723D75">
        <w:rPr>
          <w:spacing w:val="1"/>
          <w:sz w:val="28"/>
          <w:lang w:eastAsia="en-US"/>
        </w:rPr>
        <w:t xml:space="preserve"> </w:t>
      </w:r>
      <w:r w:rsidRPr="00723D75">
        <w:rPr>
          <w:sz w:val="28"/>
          <w:lang w:eastAsia="en-US"/>
        </w:rPr>
        <w:t>федерального государственного образовательного стандарта среднего профессионального образования (далее – ФГОС СПО) по специальности 10.02.04 «Обеспечение информационной безопасности телекоммуникационных систем».</w:t>
      </w:r>
    </w:p>
    <w:p w14:paraId="78F84EB4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szCs w:val="22"/>
          <w:lang w:eastAsia="en-US"/>
        </w:rPr>
      </w:pPr>
    </w:p>
    <w:p w14:paraId="68F05715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left"/>
        <w:rPr>
          <w:sz w:val="30"/>
          <w:lang w:eastAsia="en-US"/>
        </w:rPr>
      </w:pPr>
    </w:p>
    <w:p w14:paraId="6749BF0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</w:p>
    <w:p w14:paraId="1332802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  <w:r w:rsidRPr="00723D75">
        <w:rPr>
          <w:sz w:val="28"/>
          <w:lang w:eastAsia="en-US"/>
        </w:rPr>
        <w:t>Разработчики:</w:t>
      </w:r>
    </w:p>
    <w:p w14:paraId="136B47BD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  <w:r w:rsidRPr="00723D75">
        <w:rPr>
          <w:noProof/>
          <w:sz w:val="28"/>
          <w:lang w:eastAsia="en-US"/>
        </w:rPr>
        <w:t>Черпаков Игорь Владимирович, к.ф.-м.н.,</w:t>
      </w:r>
      <w:r w:rsidRPr="00723D75">
        <w:rPr>
          <w:sz w:val="28"/>
          <w:lang w:eastAsia="en-US"/>
        </w:rPr>
        <w:t xml:space="preserve"> </w:t>
      </w:r>
      <w:r w:rsidRPr="00723D75">
        <w:rPr>
          <w:noProof/>
          <w:sz w:val="28"/>
          <w:lang w:eastAsia="en-US"/>
        </w:rPr>
        <w:t>доцент</w:t>
      </w:r>
      <w:r w:rsidRPr="00723D75">
        <w:rPr>
          <w:sz w:val="28"/>
          <w:lang w:eastAsia="en-US"/>
        </w:rPr>
        <w:t xml:space="preserve"> кафедры </w:t>
      </w:r>
      <w:r w:rsidRPr="00723D75">
        <w:rPr>
          <w:noProof/>
          <w:sz w:val="28"/>
          <w:lang w:eastAsia="en-US"/>
        </w:rPr>
        <w:t>Учет и информационные технологии в бизнесе</w:t>
      </w:r>
      <w:r w:rsidRPr="00723D75">
        <w:rPr>
          <w:sz w:val="28"/>
          <w:lang w:eastAsia="en-US"/>
        </w:rPr>
        <w:t xml:space="preserve"> Липецкого филиала Финуниверситета.</w:t>
      </w:r>
    </w:p>
    <w:p w14:paraId="15ABE2E6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</w:p>
    <w:p w14:paraId="7E2C3EBC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</w:p>
    <w:p w14:paraId="026FA072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  <w:r w:rsidRPr="00723D75">
        <w:rPr>
          <w:sz w:val="28"/>
          <w:lang w:eastAsia="en-US"/>
        </w:rPr>
        <w:t xml:space="preserve">Фонд оценочных средств рассмотрен и рекомендован к утверждению </w:t>
      </w:r>
      <w:r w:rsidRPr="00723D75">
        <w:rPr>
          <w:sz w:val="28"/>
          <w:lang w:eastAsia="en-US"/>
        </w:rPr>
        <w:br/>
        <w:t xml:space="preserve">на заседании кафедры </w:t>
      </w:r>
      <w:r w:rsidRPr="00723D75">
        <w:rPr>
          <w:noProof/>
          <w:sz w:val="28"/>
          <w:lang w:eastAsia="en-US"/>
        </w:rPr>
        <w:t>Учет и информационные технологии в бизнесе</w:t>
      </w:r>
      <w:r w:rsidRPr="00723D75">
        <w:rPr>
          <w:sz w:val="28"/>
          <w:lang w:eastAsia="en-US"/>
        </w:rPr>
        <w:t xml:space="preserve"> Липецкого филиала Финуниверситета.</w:t>
      </w:r>
    </w:p>
    <w:p w14:paraId="77AF8BE3" w14:textId="6996B049" w:rsidR="0034193A" w:rsidRPr="005A745B" w:rsidRDefault="0034193A" w:rsidP="0034193A">
      <w:pPr>
        <w:widowControl w:val="0"/>
        <w:autoSpaceDE w:val="0"/>
        <w:autoSpaceDN w:val="0"/>
        <w:spacing w:before="67"/>
        <w:ind w:right="283" w:firstLine="0"/>
        <w:rPr>
          <w:sz w:val="28"/>
          <w:u w:val="single"/>
          <w:lang w:eastAsia="en-US"/>
        </w:rPr>
      </w:pPr>
      <w:r w:rsidRPr="005A745B">
        <w:rPr>
          <w:sz w:val="28"/>
          <w:lang w:eastAsia="en-US"/>
        </w:rPr>
        <w:t xml:space="preserve">Протокол от </w:t>
      </w:r>
      <w:r w:rsidRPr="005A745B">
        <w:rPr>
          <w:noProof/>
          <w:sz w:val="28"/>
          <w:u w:val="single"/>
          <w:lang w:eastAsia="en-US"/>
        </w:rPr>
        <w:t>2</w:t>
      </w:r>
      <w:r w:rsidR="00C86400">
        <w:rPr>
          <w:noProof/>
          <w:sz w:val="28"/>
          <w:u w:val="single"/>
          <w:lang w:eastAsia="en-US"/>
        </w:rPr>
        <w:t>7</w:t>
      </w:r>
      <w:r w:rsidR="00C47BAF">
        <w:rPr>
          <w:noProof/>
          <w:sz w:val="28"/>
          <w:u w:val="single"/>
          <w:lang w:eastAsia="en-US"/>
        </w:rPr>
        <w:t>.0</w:t>
      </w:r>
      <w:r w:rsidR="00C86400">
        <w:rPr>
          <w:noProof/>
          <w:sz w:val="28"/>
          <w:u w:val="single"/>
          <w:lang w:eastAsia="en-US"/>
        </w:rPr>
        <w:t>8</w:t>
      </w:r>
      <w:r w:rsidRPr="005A745B">
        <w:rPr>
          <w:noProof/>
          <w:sz w:val="28"/>
          <w:u w:val="single"/>
          <w:lang w:eastAsia="en-US"/>
        </w:rPr>
        <w:t>.202</w:t>
      </w:r>
      <w:r w:rsidR="00C86400">
        <w:rPr>
          <w:noProof/>
          <w:sz w:val="28"/>
          <w:u w:val="single"/>
          <w:lang w:eastAsia="en-US"/>
        </w:rPr>
        <w:t>4</w:t>
      </w:r>
      <w:r w:rsidRPr="005A745B">
        <w:rPr>
          <w:sz w:val="28"/>
          <w:u w:val="single"/>
          <w:lang w:eastAsia="en-US"/>
        </w:rPr>
        <w:t xml:space="preserve"> г.</w:t>
      </w:r>
      <w:r w:rsidRPr="005A745B">
        <w:rPr>
          <w:sz w:val="28"/>
          <w:lang w:eastAsia="en-US"/>
        </w:rPr>
        <w:t xml:space="preserve"> №</w:t>
      </w:r>
      <w:r w:rsidRPr="005A745B">
        <w:rPr>
          <w:noProof/>
          <w:sz w:val="28"/>
          <w:u w:val="single"/>
          <w:lang w:eastAsia="en-US"/>
        </w:rPr>
        <w:t>1</w:t>
      </w:r>
    </w:p>
    <w:p w14:paraId="138C4379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</w:p>
    <w:p w14:paraId="07052206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  <w:r w:rsidRPr="00723D75">
        <w:rPr>
          <w:sz w:val="28"/>
          <w:lang w:eastAsia="en-US"/>
        </w:rPr>
        <w:t>Заведующий кафедрой</w:t>
      </w:r>
    </w:p>
    <w:p w14:paraId="6AF6E1F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30"/>
          <w:szCs w:val="22"/>
          <w:lang w:eastAsia="en-US"/>
        </w:rPr>
      </w:pPr>
      <w:r w:rsidRPr="00723D75">
        <w:rPr>
          <w:noProof/>
          <w:spacing w:val="-5"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19401B8E" wp14:editId="4B6DDA05">
            <wp:simplePos x="0" y="0"/>
            <wp:positionH relativeFrom="margin">
              <wp:posOffset>3735895</wp:posOffset>
            </wp:positionH>
            <wp:positionV relativeFrom="paragraph">
              <wp:posOffset>-435158</wp:posOffset>
            </wp:positionV>
            <wp:extent cx="876300" cy="855345"/>
            <wp:effectExtent l="0" t="0" r="0" b="1905"/>
            <wp:wrapNone/>
            <wp:docPr id="2" name="Рисунок 2" descr="Подпись_Мороз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_Морозов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3D75">
        <w:rPr>
          <w:noProof/>
          <w:sz w:val="28"/>
          <w:lang w:eastAsia="en-US"/>
        </w:rPr>
        <w:t>Учет и информационные технологии в бизнесе</w:t>
      </w:r>
      <w:r w:rsidRPr="00723D75">
        <w:rPr>
          <w:sz w:val="28"/>
          <w:lang w:eastAsia="en-US"/>
        </w:rPr>
        <w:t xml:space="preserve"> __________ </w:t>
      </w:r>
      <w:r w:rsidRPr="00723D75">
        <w:rPr>
          <w:noProof/>
          <w:sz w:val="28"/>
          <w:lang w:eastAsia="en-US"/>
        </w:rPr>
        <w:t>Н.С. Морозова</w:t>
      </w:r>
    </w:p>
    <w:p w14:paraId="1C47E43A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2"/>
          <w:szCs w:val="22"/>
          <w:lang w:eastAsia="en-US"/>
        </w:rPr>
        <w:sectPr w:rsidR="00723D75" w:rsidRPr="00723D75" w:rsidSect="00CF764F">
          <w:footerReference w:type="default" r:id="rId10"/>
          <w:pgSz w:w="11910" w:h="16840"/>
          <w:pgMar w:top="1040" w:right="720" w:bottom="960" w:left="1480" w:header="0" w:footer="780" w:gutter="0"/>
          <w:pgNumType w:start="1"/>
          <w:cols w:space="720"/>
          <w:titlePg/>
          <w:docGrid w:linePitch="299"/>
        </w:sectPr>
      </w:pPr>
    </w:p>
    <w:p w14:paraId="6076D173" w14:textId="7F22B0AF" w:rsidR="00003868" w:rsidRPr="008E445C" w:rsidRDefault="00DE5BF4" w:rsidP="005A59F0">
      <w:pPr>
        <w:pStyle w:val="aa"/>
        <w:numPr>
          <w:ilvl w:val="0"/>
          <w:numId w:val="2"/>
        </w:numPr>
        <w:ind w:left="0" w:firstLine="0"/>
        <w:rPr>
          <w:b/>
        </w:rPr>
      </w:pPr>
      <w:r w:rsidRPr="008E445C">
        <w:rPr>
          <w:b/>
        </w:rPr>
        <w:t>Общие положения</w:t>
      </w:r>
    </w:p>
    <w:p w14:paraId="25F7B9F4" w14:textId="6493B4B0" w:rsidR="00A7098E" w:rsidRDefault="0034193A" w:rsidP="005A59F0">
      <w:pPr>
        <w:rPr>
          <w:b/>
        </w:rPr>
      </w:pPr>
      <w:r>
        <w:t>Фонд оценочных средств</w:t>
      </w:r>
      <w:r w:rsidR="00A7098E" w:rsidRPr="00003868">
        <w:t xml:space="preserve"> (далее </w:t>
      </w:r>
      <w:r w:rsidR="00723D75">
        <w:t>ФОС</w:t>
      </w:r>
      <w:r w:rsidR="00A7098E" w:rsidRPr="00003868">
        <w:t xml:space="preserve">) предназначены для контроля и оценки образовательных достижений обучающихся, </w:t>
      </w:r>
      <w:r w:rsidR="006978A1">
        <w:t xml:space="preserve">освоивших программу </w:t>
      </w:r>
      <w:r w:rsidR="00723D75">
        <w:t>производственной практики (по профилю специальности)</w:t>
      </w:r>
      <w:r w:rsidR="00030E12">
        <w:t xml:space="preserve"> по</w:t>
      </w:r>
      <w:r w:rsidR="00A7098E" w:rsidRPr="00003868">
        <w:t xml:space="preserve"> </w:t>
      </w:r>
      <w:r w:rsidR="005B5A70">
        <w:t>профессиональн</w:t>
      </w:r>
      <w:r w:rsidR="005C29C1">
        <w:t>ому</w:t>
      </w:r>
      <w:r w:rsidR="005B5A70">
        <w:t xml:space="preserve"> модул</w:t>
      </w:r>
      <w:r w:rsidR="005C29C1">
        <w:t>ю</w:t>
      </w:r>
      <w:r w:rsidR="00030E12">
        <w:t>:</w:t>
      </w:r>
      <w:r w:rsidR="005B5A70">
        <w:t xml:space="preserve"> </w:t>
      </w:r>
      <w:r w:rsidR="00030E12">
        <w:t>ПМ.02. Защита информации в информационно-телекоммуникационных системах и сетях с использованием программных и программно-аппаратных (в том числе, криптографических) средств защиты</w:t>
      </w:r>
      <w:r w:rsidR="00A7098E" w:rsidRPr="00003868">
        <w:t>.</w:t>
      </w:r>
    </w:p>
    <w:p w14:paraId="2BA58781" w14:textId="351C32B8" w:rsidR="00A7098E" w:rsidRDefault="00723D75" w:rsidP="005A59F0">
      <w:pPr>
        <w:rPr>
          <w:b/>
        </w:rPr>
      </w:pPr>
      <w:r>
        <w:t>ФОС</w:t>
      </w:r>
      <w:r w:rsidR="00A7098E">
        <w:t xml:space="preserve"> включают контрольные материалы </w:t>
      </w:r>
      <w:r w:rsidR="00A7098E" w:rsidRPr="004648E1">
        <w:t xml:space="preserve">для проведения текущего контроля и итоговой аттестации в форме </w:t>
      </w:r>
      <w:r w:rsidR="00030E12">
        <w:t>зачета</w:t>
      </w:r>
      <w:r w:rsidR="00A7098E" w:rsidRPr="004648E1">
        <w:t>.</w:t>
      </w:r>
    </w:p>
    <w:p w14:paraId="084C2CBE" w14:textId="4930DD29" w:rsidR="00A7098E" w:rsidRDefault="00723D75" w:rsidP="005A59F0">
      <w:pPr>
        <w:rPr>
          <w:b/>
        </w:rPr>
      </w:pPr>
      <w:r>
        <w:t>ФОС</w:t>
      </w:r>
      <w:r w:rsidR="00A7098E">
        <w:t xml:space="preserve"> разработаны на основании положений:</w:t>
      </w:r>
    </w:p>
    <w:p w14:paraId="6D5D366F" w14:textId="442A44B0" w:rsidR="00A7098E" w:rsidRPr="00DC728D" w:rsidRDefault="00A7098E" w:rsidP="005A59F0">
      <w:pPr>
        <w:pStyle w:val="aa"/>
        <w:numPr>
          <w:ilvl w:val="0"/>
          <w:numId w:val="1"/>
        </w:numPr>
        <w:ind w:left="0" w:firstLine="0"/>
        <w:rPr>
          <w:b/>
        </w:rPr>
      </w:pPr>
      <w:r w:rsidRPr="00DC728D">
        <w:rPr>
          <w:szCs w:val="28"/>
        </w:rPr>
        <w:t xml:space="preserve">ФГОС по специальности </w:t>
      </w:r>
      <w:r w:rsidR="0024140D" w:rsidRPr="0024140D">
        <w:rPr>
          <w:szCs w:val="28"/>
        </w:rPr>
        <w:t>10.02.04 Обеспечение информационной безопасности телекоммуникационных систем</w:t>
      </w:r>
      <w:r w:rsidRPr="00DC728D">
        <w:rPr>
          <w:szCs w:val="28"/>
        </w:rPr>
        <w:t xml:space="preserve">; </w:t>
      </w:r>
    </w:p>
    <w:p w14:paraId="5188C909" w14:textId="76D4E5C1" w:rsidR="00A7098E" w:rsidRPr="00DF46B0" w:rsidRDefault="00A7098E" w:rsidP="005A59F0">
      <w:pPr>
        <w:pStyle w:val="aa"/>
        <w:numPr>
          <w:ilvl w:val="0"/>
          <w:numId w:val="1"/>
        </w:numPr>
        <w:ind w:left="0" w:firstLine="0"/>
      </w:pPr>
      <w:r w:rsidRPr="00DC728D">
        <w:t>программ</w:t>
      </w:r>
      <w:r w:rsidR="005C29C1">
        <w:t>ы</w:t>
      </w:r>
      <w:r w:rsidRPr="00DC728D">
        <w:t xml:space="preserve"> </w:t>
      </w:r>
      <w:r w:rsidR="005B5A70">
        <w:t>профессиональн</w:t>
      </w:r>
      <w:r w:rsidR="005C29C1">
        <w:t>ого</w:t>
      </w:r>
      <w:r w:rsidR="005B5A70">
        <w:t xml:space="preserve"> модул</w:t>
      </w:r>
      <w:r w:rsidR="005C29C1">
        <w:t>я</w:t>
      </w:r>
      <w:r w:rsidR="005B5A70">
        <w:t xml:space="preserve"> </w:t>
      </w:r>
      <w:r w:rsidR="00030E12">
        <w:t>ПМ.02. Защита информации в информационно-телекоммуникационных системах и сетях с использованием программных и программно-аппаратных (в том числе, криптографических) средств защиты</w:t>
      </w:r>
      <w:r w:rsidR="005C29C1">
        <w:t>.</w:t>
      </w:r>
    </w:p>
    <w:p w14:paraId="6076D17A" w14:textId="77777777" w:rsidR="00DE5BF4" w:rsidRDefault="00DE5BF4" w:rsidP="005A59F0">
      <w:pPr>
        <w:keepNext/>
        <w:keepLines/>
        <w:suppressLineNumbers/>
        <w:suppressAutoHyphens/>
        <w:ind w:firstLine="0"/>
        <w:rPr>
          <w:b/>
          <w:sz w:val="14"/>
          <w:szCs w:val="16"/>
        </w:rPr>
      </w:pPr>
    </w:p>
    <w:p w14:paraId="6076D17B" w14:textId="0A87649A" w:rsidR="00DE5BF4" w:rsidRDefault="00DE5BF4" w:rsidP="005A59F0">
      <w:pPr>
        <w:keepNext/>
        <w:keepLines/>
        <w:suppressLineNumbers/>
        <w:suppressAutoHyphens/>
        <w:ind w:firstLine="0"/>
        <w:rPr>
          <w:b/>
          <w:szCs w:val="28"/>
        </w:rPr>
      </w:pPr>
      <w:r>
        <w:rPr>
          <w:b/>
          <w:szCs w:val="28"/>
        </w:rPr>
        <w:t xml:space="preserve">2. Результаты освоения </w:t>
      </w:r>
      <w:r w:rsidR="00723D75">
        <w:rPr>
          <w:b/>
          <w:szCs w:val="28"/>
        </w:rPr>
        <w:t>производственной практики (по профилю специальности)</w:t>
      </w:r>
      <w:r>
        <w:rPr>
          <w:b/>
          <w:szCs w:val="28"/>
        </w:rPr>
        <w:t>, подлежащие проверке</w:t>
      </w:r>
    </w:p>
    <w:p w14:paraId="6076D17C" w14:textId="77777777" w:rsidR="00DE5BF4" w:rsidRPr="00831F34" w:rsidRDefault="00DE5BF4" w:rsidP="005A59F0">
      <w:pPr>
        <w:keepNext/>
        <w:keepLines/>
        <w:suppressLineNumbers/>
        <w:suppressAutoHyphens/>
        <w:ind w:firstLine="0"/>
        <w:rPr>
          <w:b/>
          <w:bCs/>
          <w:sz w:val="16"/>
          <w:szCs w:val="16"/>
        </w:rPr>
      </w:pPr>
    </w:p>
    <w:tbl>
      <w:tblPr>
        <w:tblStyle w:val="ac"/>
        <w:tblW w:w="10194" w:type="dxa"/>
        <w:tblLook w:val="04A0" w:firstRow="1" w:lastRow="0" w:firstColumn="1" w:lastColumn="0" w:noHBand="0" w:noVBand="1"/>
      </w:tblPr>
      <w:tblGrid>
        <w:gridCol w:w="1766"/>
        <w:gridCol w:w="8428"/>
      </w:tblGrid>
      <w:tr w:rsidR="00030E12" w:rsidRPr="007B6B24" w14:paraId="1306364C" w14:textId="77777777" w:rsidTr="006978A1">
        <w:tc>
          <w:tcPr>
            <w:tcW w:w="1766" w:type="dxa"/>
          </w:tcPr>
          <w:p w14:paraId="67E877BC" w14:textId="78EC9A9B" w:rsidR="00030E12" w:rsidRPr="007B6B24" w:rsidRDefault="00030E12" w:rsidP="007B02E8">
            <w:pPr>
              <w:ind w:firstLine="0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Иметь практический опыт</w:t>
            </w:r>
          </w:p>
        </w:tc>
        <w:tc>
          <w:tcPr>
            <w:tcW w:w="8428" w:type="dxa"/>
          </w:tcPr>
          <w:p w14:paraId="2F74389D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О4 – применения программно-аппаратных средств обеспечения информационной безопасности;</w:t>
            </w:r>
          </w:p>
          <w:p w14:paraId="18ACB4AE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О5 – диагностики, устранение отказов и восстановления работоспособности программно- аппаратных средств обеспечения информационной безопасности;</w:t>
            </w:r>
          </w:p>
          <w:p w14:paraId="349C424A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О6 – мониторинга эффективности программно-аппаратных средств обеспечения информационной безопасности;</w:t>
            </w:r>
          </w:p>
          <w:p w14:paraId="11E461F6" w14:textId="77777777" w:rsid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 xml:space="preserve">О7 – обеспечение учета, обработки, хранения и передачи конфиденциальной информации; </w:t>
            </w:r>
          </w:p>
          <w:p w14:paraId="69A7EADF" w14:textId="40BC465E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О8 – решение частных технических задач, возникающих при аттестации объектов, помещений, программ, алгоритмов;</w:t>
            </w:r>
          </w:p>
          <w:p w14:paraId="5C46610E" w14:textId="70B850D4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О9 – применение нормативных правовых актов, нормативных методических документов по обеспечению информационной безопасности программно-аппаратными средствами.</w:t>
            </w:r>
          </w:p>
        </w:tc>
      </w:tr>
      <w:tr w:rsidR="005B5A70" w:rsidRPr="007B6B24" w14:paraId="5983C568" w14:textId="77777777" w:rsidTr="006978A1">
        <w:tc>
          <w:tcPr>
            <w:tcW w:w="1766" w:type="dxa"/>
          </w:tcPr>
          <w:p w14:paraId="5BA6C77F" w14:textId="77777777" w:rsidR="005B5A70" w:rsidRPr="007B6B24" w:rsidRDefault="005B5A70" w:rsidP="007B02E8">
            <w:pPr>
              <w:ind w:firstLine="0"/>
              <w:rPr>
                <w:b/>
                <w:bCs/>
                <w:szCs w:val="22"/>
              </w:rPr>
            </w:pPr>
            <w:r w:rsidRPr="007B6B24">
              <w:rPr>
                <w:b/>
                <w:bCs/>
                <w:szCs w:val="22"/>
              </w:rPr>
              <w:t>Уметь</w:t>
            </w:r>
          </w:p>
        </w:tc>
        <w:tc>
          <w:tcPr>
            <w:tcW w:w="8428" w:type="dxa"/>
          </w:tcPr>
          <w:p w14:paraId="53052636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У20 – применять программно-аппаратные средства обеспечения информационной безопасности;</w:t>
            </w:r>
          </w:p>
          <w:p w14:paraId="0797B951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У21 – диагностировать, устранять отказы и обеспечивать работоспособность программно- аппаратных средств обеспечения информационной безопасности;</w:t>
            </w:r>
          </w:p>
          <w:p w14:paraId="62AD07C7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У22 – оценивать эффективность применяемых программно-аппаратных средств обеспечения информационной безопасности;</w:t>
            </w:r>
          </w:p>
          <w:p w14:paraId="231055B4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У23 – участвовать в обеспечение учета, обработки, хранения и передачи конфиденциальной информации;</w:t>
            </w:r>
          </w:p>
          <w:p w14:paraId="44B4B042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У24 – решать частые технические задачи, возникающие при аттестации объектов, помещений, программ, алгоритмов;</w:t>
            </w:r>
          </w:p>
          <w:p w14:paraId="62DAB3F5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У25 – использовать типовые криптографические средства и методы защиты информации, в том числе и электронную цифровую подпись;</w:t>
            </w:r>
          </w:p>
          <w:p w14:paraId="6BFCBA4B" w14:textId="0FAF1E30" w:rsidR="005B5A70" w:rsidRPr="007B6B24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У26 – применять нормативные правовые акты, нормативные методические документы по обеспечению информационной безопасности программно-аппаратными средствами.</w:t>
            </w:r>
          </w:p>
        </w:tc>
      </w:tr>
      <w:tr w:rsidR="005B5A70" w:rsidRPr="007B6B24" w14:paraId="4A1B27CE" w14:textId="77777777" w:rsidTr="006978A1">
        <w:tc>
          <w:tcPr>
            <w:tcW w:w="1766" w:type="dxa"/>
          </w:tcPr>
          <w:p w14:paraId="2F3911DB" w14:textId="77777777" w:rsidR="005B5A70" w:rsidRPr="007B6B24" w:rsidRDefault="005B5A70" w:rsidP="007B02E8">
            <w:pPr>
              <w:ind w:firstLine="0"/>
              <w:rPr>
                <w:b/>
                <w:bCs/>
                <w:szCs w:val="22"/>
              </w:rPr>
            </w:pPr>
            <w:r w:rsidRPr="007B6B24">
              <w:rPr>
                <w:b/>
                <w:bCs/>
                <w:szCs w:val="22"/>
              </w:rPr>
              <w:t>Знать</w:t>
            </w:r>
          </w:p>
        </w:tc>
        <w:tc>
          <w:tcPr>
            <w:tcW w:w="8428" w:type="dxa"/>
          </w:tcPr>
          <w:p w14:paraId="23E589A0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З33 – методы и формы применения программно-аппаратных средств обеспечения</w:t>
            </w:r>
          </w:p>
          <w:p w14:paraId="37DD8B1A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информационной безопасности;</w:t>
            </w:r>
          </w:p>
          <w:p w14:paraId="492E4554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З34 – особенности применения программно-аппаратных средств обеспечения информационной безопасности в операционных системах, компьютерных сетях, базах данных;</w:t>
            </w:r>
          </w:p>
          <w:p w14:paraId="0F267C0A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З35 – типовые модели управления доступом;</w:t>
            </w:r>
          </w:p>
          <w:p w14:paraId="52713AE9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З36 – типовые средства, методы и протоколы идентификации, аутентификации и авторизации;</w:t>
            </w:r>
          </w:p>
          <w:p w14:paraId="5CEDEE16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З37 – типовые средства и методы ведения аудита и обнаружение вторжений;</w:t>
            </w:r>
          </w:p>
          <w:p w14:paraId="2ED39BFC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З38 – типовые средства и методы обеспечения информационной безопасности в локальных и глобальных вычислительных сетях;</w:t>
            </w:r>
          </w:p>
          <w:p w14:paraId="5890E7D8" w14:textId="4860559E" w:rsidR="005B5A70" w:rsidRPr="007B6B24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З39 – основные понятия криптографии и типовые криптографические методы защиты</w:t>
            </w:r>
            <w:r w:rsidR="005C29C1">
              <w:rPr>
                <w:szCs w:val="22"/>
              </w:rPr>
              <w:t xml:space="preserve"> </w:t>
            </w:r>
            <w:r w:rsidRPr="006978A1">
              <w:rPr>
                <w:szCs w:val="22"/>
              </w:rPr>
              <w:t>информации.</w:t>
            </w:r>
          </w:p>
        </w:tc>
      </w:tr>
    </w:tbl>
    <w:p w14:paraId="6076DAD4" w14:textId="75854DEA" w:rsidR="00DE5BF4" w:rsidRDefault="006978A1" w:rsidP="005A59F0">
      <w:pPr>
        <w:ind w:firstLine="0"/>
        <w:outlineLvl w:val="0"/>
        <w:rPr>
          <w:b/>
        </w:rPr>
      </w:pPr>
      <w:r>
        <w:rPr>
          <w:b/>
        </w:rPr>
        <w:t>3</w:t>
      </w:r>
      <w:r w:rsidR="00DE5BF4">
        <w:rPr>
          <w:b/>
        </w:rPr>
        <w:t xml:space="preserve">. </w:t>
      </w:r>
      <w:r w:rsidR="00DE45D3">
        <w:rPr>
          <w:b/>
        </w:rPr>
        <w:t>Содержание</w:t>
      </w:r>
      <w:r w:rsidR="00DE5BF4">
        <w:rPr>
          <w:b/>
        </w:rPr>
        <w:t xml:space="preserve"> </w:t>
      </w:r>
      <w:r w:rsidR="00CC7ABD">
        <w:rPr>
          <w:b/>
        </w:rPr>
        <w:t>практики</w:t>
      </w:r>
    </w:p>
    <w:p w14:paraId="4837DB43" w14:textId="1D405EF8" w:rsidR="00CC7ABD" w:rsidRPr="00CC7ABD" w:rsidRDefault="00CC7ABD" w:rsidP="00CC7ABD">
      <w:pPr>
        <w:ind w:firstLine="0"/>
        <w:jc w:val="left"/>
        <w:rPr>
          <w:bCs/>
        </w:rPr>
      </w:pPr>
      <w:r w:rsidRPr="00CC7ABD">
        <w:rPr>
          <w:bCs/>
        </w:rPr>
        <w:t xml:space="preserve">Во время прохождения </w:t>
      </w:r>
      <w:r w:rsidR="00723D75">
        <w:rPr>
          <w:bCs/>
        </w:rPr>
        <w:t>производственной практики (по профилю специальности)</w:t>
      </w:r>
      <w:r w:rsidRPr="00CC7ABD">
        <w:rPr>
          <w:bCs/>
        </w:rPr>
        <w:t xml:space="preserve"> обучающийся должен:</w:t>
      </w:r>
    </w:p>
    <w:p w14:paraId="05F6C4CF" w14:textId="77777777" w:rsidR="00CC7ABD" w:rsidRPr="00CC7ABD" w:rsidRDefault="00CC7ABD" w:rsidP="00CC7ABD">
      <w:pPr>
        <w:pStyle w:val="aa"/>
        <w:numPr>
          <w:ilvl w:val="0"/>
          <w:numId w:val="1"/>
        </w:numPr>
        <w:jc w:val="left"/>
        <w:rPr>
          <w:bCs/>
        </w:rPr>
      </w:pPr>
      <w:r w:rsidRPr="00CC7ABD">
        <w:rPr>
          <w:bCs/>
        </w:rPr>
        <w:t>прослушать инструктаж по технике безопасности в ходе прохождения практики;</w:t>
      </w:r>
    </w:p>
    <w:p w14:paraId="5CE2F1A3" w14:textId="01822F47" w:rsidR="006978A1" w:rsidRDefault="00CC7ABD" w:rsidP="00CC7ABD">
      <w:pPr>
        <w:pStyle w:val="aa"/>
        <w:numPr>
          <w:ilvl w:val="0"/>
          <w:numId w:val="1"/>
        </w:numPr>
        <w:jc w:val="left"/>
        <w:rPr>
          <w:bCs/>
        </w:rPr>
      </w:pPr>
      <w:r w:rsidRPr="00CC7ABD">
        <w:rPr>
          <w:bCs/>
        </w:rPr>
        <w:t xml:space="preserve">ознакомиться с целями, задачами </w:t>
      </w:r>
      <w:r w:rsidR="00723D75">
        <w:rPr>
          <w:bCs/>
        </w:rPr>
        <w:t>производственной практики (по профилю специальности)</w:t>
      </w:r>
      <w:r w:rsidRPr="00CC7ABD">
        <w:rPr>
          <w:bCs/>
        </w:rPr>
        <w:t>;</w:t>
      </w:r>
    </w:p>
    <w:p w14:paraId="22EE80D9" w14:textId="7DBE701C" w:rsidR="00CC7ABD" w:rsidRDefault="00CC7ABD" w:rsidP="00626E76">
      <w:pPr>
        <w:rPr>
          <w:bCs/>
        </w:rPr>
      </w:pPr>
      <w:r w:rsidRPr="00CC7ABD">
        <w:rPr>
          <w:bCs/>
        </w:rPr>
        <w:t xml:space="preserve">Обучающиеся перед прохождением </w:t>
      </w:r>
      <w:r w:rsidR="00723D75">
        <w:rPr>
          <w:bCs/>
        </w:rPr>
        <w:t>производственной практики (по профилю специальности)</w:t>
      </w:r>
      <w:r>
        <w:rPr>
          <w:bCs/>
        </w:rPr>
        <w:t xml:space="preserve"> </w:t>
      </w:r>
      <w:r w:rsidRPr="00CC7ABD">
        <w:rPr>
          <w:bCs/>
        </w:rPr>
        <w:t>обеспечиваются</w:t>
      </w:r>
      <w:r>
        <w:rPr>
          <w:bCs/>
        </w:rPr>
        <w:t xml:space="preserve"> </w:t>
      </w:r>
      <w:r w:rsidRPr="00CC7ABD">
        <w:rPr>
          <w:bCs/>
        </w:rPr>
        <w:t>программой прохождения практики и индивидуальным заданием руководителя</w:t>
      </w:r>
      <w:r>
        <w:rPr>
          <w:bCs/>
        </w:rPr>
        <w:t xml:space="preserve"> </w:t>
      </w:r>
      <w:r w:rsidRPr="00CC7ABD">
        <w:rPr>
          <w:bCs/>
        </w:rPr>
        <w:t>практики от организации. В процессе прохождения практики обучающиеся</w:t>
      </w:r>
      <w:r>
        <w:rPr>
          <w:bCs/>
        </w:rPr>
        <w:t xml:space="preserve"> </w:t>
      </w:r>
      <w:r w:rsidRPr="00CC7ABD">
        <w:rPr>
          <w:bCs/>
        </w:rPr>
        <w:t>должны использовать компьютерную технику, а именно: во время выполнения</w:t>
      </w:r>
      <w:r>
        <w:rPr>
          <w:bCs/>
        </w:rPr>
        <w:t xml:space="preserve"> </w:t>
      </w:r>
      <w:r w:rsidRPr="00CC7ABD">
        <w:rPr>
          <w:bCs/>
        </w:rPr>
        <w:t xml:space="preserve">работы и отчета по </w:t>
      </w:r>
      <w:r w:rsidR="00BC1530">
        <w:rPr>
          <w:bCs/>
        </w:rPr>
        <w:t>производственной</w:t>
      </w:r>
      <w:r w:rsidRPr="00CC7ABD">
        <w:rPr>
          <w:bCs/>
        </w:rPr>
        <w:t xml:space="preserve"> практике используют ПК. Самостоятельная работа</w:t>
      </w:r>
      <w:r>
        <w:rPr>
          <w:bCs/>
        </w:rPr>
        <w:t xml:space="preserve"> </w:t>
      </w:r>
      <w:r w:rsidRPr="00CC7ABD">
        <w:rPr>
          <w:bCs/>
        </w:rPr>
        <w:t>обучающихся подразумевает работу под руководством</w:t>
      </w:r>
      <w:r w:rsidR="00626E76">
        <w:rPr>
          <w:bCs/>
        </w:rPr>
        <w:t xml:space="preserve"> руководителя практики и/или</w:t>
      </w:r>
      <w:r w:rsidRPr="00CC7ABD">
        <w:rPr>
          <w:bCs/>
        </w:rPr>
        <w:t xml:space="preserve"> преподавателей,</w:t>
      </w:r>
      <w:r>
        <w:rPr>
          <w:bCs/>
        </w:rPr>
        <w:t xml:space="preserve"> </w:t>
      </w:r>
      <w:r w:rsidRPr="00CC7ABD">
        <w:rPr>
          <w:bCs/>
        </w:rPr>
        <w:t xml:space="preserve">осуществляющих руководство </w:t>
      </w:r>
      <w:r w:rsidR="00BC1530">
        <w:rPr>
          <w:bCs/>
        </w:rPr>
        <w:t>производственной</w:t>
      </w:r>
      <w:r w:rsidRPr="00CC7ABD">
        <w:rPr>
          <w:bCs/>
        </w:rPr>
        <w:t xml:space="preserve"> практикой. Проводя собеседование,</w:t>
      </w:r>
      <w:r>
        <w:rPr>
          <w:bCs/>
        </w:rPr>
        <w:t xml:space="preserve"> </w:t>
      </w:r>
      <w:r w:rsidR="00626E76">
        <w:rPr>
          <w:bCs/>
        </w:rPr>
        <w:t>руководи</w:t>
      </w:r>
      <w:r w:rsidR="00A04E89">
        <w:rPr>
          <w:bCs/>
        </w:rPr>
        <w:t>тель практики/</w:t>
      </w:r>
      <w:r w:rsidRPr="00CC7ABD">
        <w:rPr>
          <w:bCs/>
        </w:rPr>
        <w:t>преподаватели обсуждают с обучающимися план будущей практики,</w:t>
      </w:r>
      <w:r>
        <w:rPr>
          <w:bCs/>
        </w:rPr>
        <w:t xml:space="preserve"> </w:t>
      </w:r>
      <w:r w:rsidRPr="00CC7ABD">
        <w:rPr>
          <w:bCs/>
        </w:rPr>
        <w:t>формируют вопросы, которые необходимо раскрыть при составлении отчета о</w:t>
      </w:r>
      <w:r>
        <w:rPr>
          <w:bCs/>
        </w:rPr>
        <w:t xml:space="preserve"> </w:t>
      </w:r>
      <w:r w:rsidRPr="00CC7ABD">
        <w:rPr>
          <w:bCs/>
        </w:rPr>
        <w:t>практике, объясняют порядок заполнения дневника прохождения</w:t>
      </w:r>
      <w:r w:rsidR="00626E76">
        <w:rPr>
          <w:bCs/>
        </w:rPr>
        <w:t xml:space="preserve"> </w:t>
      </w:r>
      <w:r w:rsidR="00626E76" w:rsidRPr="00626E76">
        <w:rPr>
          <w:bCs/>
        </w:rPr>
        <w:t>практики и</w:t>
      </w:r>
      <w:r w:rsidR="00A04E89">
        <w:rPr>
          <w:bCs/>
        </w:rPr>
        <w:t xml:space="preserve"> </w:t>
      </w:r>
      <w:r w:rsidR="00626E76" w:rsidRPr="00626E76">
        <w:rPr>
          <w:bCs/>
        </w:rPr>
        <w:t>подписывают его, дают рекомендации по изучению необходимого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нормативного материала, применению </w:t>
      </w:r>
      <w:r w:rsidR="00A04E89" w:rsidRPr="00626E76">
        <w:rPr>
          <w:bCs/>
        </w:rPr>
        <w:t>соответствующей</w:t>
      </w:r>
      <w:r w:rsidR="00626E76" w:rsidRPr="00626E76">
        <w:rPr>
          <w:bCs/>
        </w:rPr>
        <w:t xml:space="preserve"> литературы. В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дневнике прохождения </w:t>
      </w:r>
      <w:r w:rsidR="00723D75">
        <w:rPr>
          <w:bCs/>
        </w:rPr>
        <w:t>производственной практики (по профилю специальности)</w:t>
      </w:r>
      <w:r w:rsidR="00626E76" w:rsidRPr="00626E76">
        <w:rPr>
          <w:bCs/>
        </w:rPr>
        <w:t xml:space="preserve"> отражается краткое содержание</w:t>
      </w:r>
      <w:r w:rsidR="00A04E89">
        <w:rPr>
          <w:bCs/>
        </w:rPr>
        <w:t xml:space="preserve"> </w:t>
      </w:r>
      <w:r w:rsidR="00626E76" w:rsidRPr="00626E76">
        <w:rPr>
          <w:bCs/>
        </w:rPr>
        <w:t>работ, выполняемых обучающимся. Записи должны вносится обучающимися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ежедневно, отражая данные о </w:t>
      </w:r>
      <w:r w:rsidR="00A04E89" w:rsidRPr="00626E76">
        <w:rPr>
          <w:bCs/>
        </w:rPr>
        <w:t>проделанной</w:t>
      </w:r>
      <w:r w:rsidR="00626E76" w:rsidRPr="00626E76">
        <w:rPr>
          <w:bCs/>
        </w:rPr>
        <w:t xml:space="preserve"> работе и заверяется подписью и</w:t>
      </w:r>
      <w:r w:rsidR="00A04E89">
        <w:rPr>
          <w:bCs/>
        </w:rPr>
        <w:t xml:space="preserve"> </w:t>
      </w:r>
      <w:r w:rsidR="00626E76" w:rsidRPr="00626E76">
        <w:rPr>
          <w:bCs/>
        </w:rPr>
        <w:t>печатью руководителя по месту прохождения практики. В ходе прохождения</w:t>
      </w:r>
      <w:r w:rsidR="00A04E89">
        <w:rPr>
          <w:bCs/>
        </w:rPr>
        <w:t xml:space="preserve"> </w:t>
      </w:r>
      <w:r w:rsidR="00626E76" w:rsidRPr="00626E76">
        <w:rPr>
          <w:bCs/>
        </w:rPr>
        <w:t>практики обучающемуся следует обратиться к рекомендованным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руководителем практики нормативно-правовым документам, </w:t>
      </w:r>
      <w:r w:rsidR="00A04E89" w:rsidRPr="00626E76">
        <w:rPr>
          <w:bCs/>
        </w:rPr>
        <w:t>специальной</w:t>
      </w:r>
      <w:r w:rsidR="00A04E89">
        <w:rPr>
          <w:bCs/>
        </w:rPr>
        <w:t xml:space="preserve"> </w:t>
      </w:r>
      <w:r w:rsidR="00626E76" w:rsidRPr="00626E76">
        <w:rPr>
          <w:bCs/>
        </w:rPr>
        <w:t>литературе, другим материалам, опубликованным в печати. В соответствии с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описанными задачами </w:t>
      </w:r>
      <w:r w:rsidR="00A04E89" w:rsidRPr="00626E76">
        <w:rPr>
          <w:bCs/>
        </w:rPr>
        <w:t>обучающийся</w:t>
      </w:r>
      <w:r w:rsidR="00626E76" w:rsidRPr="00626E76">
        <w:rPr>
          <w:bCs/>
        </w:rPr>
        <w:t xml:space="preserve"> собирает и обрабатывает информацию для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написания отчета. По окончании практики </w:t>
      </w:r>
      <w:r w:rsidR="00A04E89" w:rsidRPr="00626E76">
        <w:rPr>
          <w:bCs/>
        </w:rPr>
        <w:t>обучающийся</w:t>
      </w:r>
      <w:r w:rsidR="00626E76" w:rsidRPr="00626E76">
        <w:rPr>
          <w:bCs/>
        </w:rPr>
        <w:t xml:space="preserve"> в</w:t>
      </w:r>
      <w:r w:rsidR="00A04E89">
        <w:rPr>
          <w:bCs/>
        </w:rPr>
        <w:t xml:space="preserve"> </w:t>
      </w:r>
      <w:r w:rsidR="00626E76" w:rsidRPr="00626E76">
        <w:rPr>
          <w:bCs/>
        </w:rPr>
        <w:t>установленные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сроки сдает руководителю практики от </w:t>
      </w:r>
      <w:r w:rsidR="00723D75">
        <w:rPr>
          <w:bCs/>
        </w:rPr>
        <w:t>Липец</w:t>
      </w:r>
      <w:r w:rsidR="00A04E89">
        <w:rPr>
          <w:bCs/>
        </w:rPr>
        <w:t>кого филиала</w:t>
      </w:r>
      <w:r w:rsidR="00626E76" w:rsidRPr="00626E76">
        <w:rPr>
          <w:bCs/>
        </w:rPr>
        <w:t xml:space="preserve"> отчет о практике. Отчет по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практике содержит </w:t>
      </w:r>
      <w:r w:rsidR="00A04E89" w:rsidRPr="00626E76">
        <w:rPr>
          <w:bCs/>
        </w:rPr>
        <w:t>титульный</w:t>
      </w:r>
      <w:r w:rsidR="00626E76" w:rsidRPr="00626E76">
        <w:rPr>
          <w:bCs/>
        </w:rPr>
        <w:t xml:space="preserve"> лист, содержание (план), текстовую часть,</w:t>
      </w:r>
      <w:r w:rsidR="00A04E89">
        <w:rPr>
          <w:bCs/>
        </w:rPr>
        <w:t xml:space="preserve"> </w:t>
      </w:r>
      <w:r w:rsidR="00626E76" w:rsidRPr="00626E76">
        <w:rPr>
          <w:bCs/>
        </w:rPr>
        <w:t>список литературы, приложения, дневник, характеристику.</w:t>
      </w:r>
    </w:p>
    <w:p w14:paraId="2FAD4042" w14:textId="69C50A1E" w:rsidR="00A04E89" w:rsidRDefault="00A04E89" w:rsidP="00626E76">
      <w:pPr>
        <w:rPr>
          <w:bCs/>
        </w:rPr>
      </w:pPr>
      <w:r w:rsidRPr="00A04E89">
        <w:rPr>
          <w:bCs/>
        </w:rPr>
        <w:t xml:space="preserve">Необходимым компонентом </w:t>
      </w:r>
      <w:r w:rsidR="00723D75">
        <w:rPr>
          <w:bCs/>
        </w:rPr>
        <w:t>производственной практики (по профилю специальности)</w:t>
      </w:r>
      <w:r w:rsidRPr="00A04E89">
        <w:rPr>
          <w:bCs/>
        </w:rPr>
        <w:t xml:space="preserve"> является выполнение индивидуального задания. Индивидуальное задание на практику направлено на углубление и расширение полученных студентами знаний в области информационной безопасности, которое является одним из необходимых условий дальнейшего освоения дисциплин профессионального цикла.</w:t>
      </w:r>
    </w:p>
    <w:p w14:paraId="673F136F" w14:textId="0E5B6F93" w:rsidR="00A04E89" w:rsidRDefault="00A04E89" w:rsidP="00451BFC">
      <w:pPr>
        <w:rPr>
          <w:bCs/>
        </w:rPr>
      </w:pPr>
      <w:r w:rsidRPr="00A04E89">
        <w:rPr>
          <w:bCs/>
        </w:rPr>
        <w:t>Рекомендуемые темы индивидуальных заданий:</w:t>
      </w:r>
    </w:p>
    <w:p w14:paraId="3026E83A" w14:textId="41E8744D" w:rsidR="00A04E89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Анализ объектов информатизации на предприятии, учреждении, организации</w:t>
      </w:r>
      <w:r w:rsidR="00A04E89" w:rsidRPr="00BC1530">
        <w:rPr>
          <w:bCs/>
        </w:rPr>
        <w:t>.</w:t>
      </w:r>
    </w:p>
    <w:p w14:paraId="69917FB8" w14:textId="77777777" w:rsidR="00BC1530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 xml:space="preserve">Анализ ресурсов обеспечения защиты информации. </w:t>
      </w:r>
    </w:p>
    <w:p w14:paraId="29807FB5" w14:textId="6F7B55A5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Анализ видов ущерба, наносимого информации.</w:t>
      </w:r>
    </w:p>
    <w:p w14:paraId="19D71E0E" w14:textId="77777777" w:rsidR="00BC1530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Анализ</w:t>
      </w:r>
      <w:r>
        <w:rPr>
          <w:bCs/>
        </w:rPr>
        <w:t xml:space="preserve"> </w:t>
      </w:r>
      <w:r w:rsidRPr="00BC1530">
        <w:rPr>
          <w:bCs/>
        </w:rPr>
        <w:t>степени</w:t>
      </w:r>
      <w:r>
        <w:rPr>
          <w:bCs/>
        </w:rPr>
        <w:t xml:space="preserve"> </w:t>
      </w:r>
      <w:r w:rsidRPr="00BC1530">
        <w:rPr>
          <w:bCs/>
        </w:rPr>
        <w:t>наносимого</w:t>
      </w:r>
      <w:r>
        <w:rPr>
          <w:bCs/>
        </w:rPr>
        <w:t xml:space="preserve"> </w:t>
      </w:r>
      <w:r w:rsidRPr="00BC1530">
        <w:rPr>
          <w:bCs/>
        </w:rPr>
        <w:t>ущерба</w:t>
      </w:r>
      <w:r>
        <w:rPr>
          <w:bCs/>
        </w:rPr>
        <w:t xml:space="preserve"> </w:t>
      </w:r>
      <w:r w:rsidRPr="00BC1530">
        <w:rPr>
          <w:bCs/>
        </w:rPr>
        <w:t xml:space="preserve">информации. </w:t>
      </w:r>
    </w:p>
    <w:p w14:paraId="41B0001F" w14:textId="530C4C47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Оценка эффективности защиты информации.</w:t>
      </w:r>
    </w:p>
    <w:p w14:paraId="0A93768E" w14:textId="77777777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Изучение</w:t>
      </w:r>
      <w:r>
        <w:rPr>
          <w:bCs/>
        </w:rPr>
        <w:t xml:space="preserve"> </w:t>
      </w:r>
      <w:r w:rsidRPr="00BC1530">
        <w:rPr>
          <w:bCs/>
        </w:rPr>
        <w:t>технических</w:t>
      </w:r>
      <w:r>
        <w:rPr>
          <w:bCs/>
        </w:rPr>
        <w:t xml:space="preserve"> </w:t>
      </w:r>
      <w:r w:rsidRPr="00BC1530">
        <w:rPr>
          <w:bCs/>
        </w:rPr>
        <w:t>средств</w:t>
      </w:r>
      <w:r>
        <w:rPr>
          <w:bCs/>
        </w:rPr>
        <w:t xml:space="preserve"> </w:t>
      </w:r>
      <w:r w:rsidRPr="00BC1530">
        <w:rPr>
          <w:bCs/>
        </w:rPr>
        <w:t>защиты</w:t>
      </w:r>
      <w:r>
        <w:rPr>
          <w:bCs/>
        </w:rPr>
        <w:t xml:space="preserve"> </w:t>
      </w:r>
      <w:r w:rsidRPr="00BC1530">
        <w:rPr>
          <w:bCs/>
        </w:rPr>
        <w:t>информации.</w:t>
      </w:r>
    </w:p>
    <w:p w14:paraId="1801760A" w14:textId="5AE51C9D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Анализ видов информации, защищаемой техническими средствами.</w:t>
      </w:r>
    </w:p>
    <w:p w14:paraId="00F57D86" w14:textId="02AAF538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rPr>
          <w:bCs/>
        </w:rPr>
      </w:pPr>
      <w:r w:rsidRPr="00BC1530">
        <w:rPr>
          <w:bCs/>
        </w:rPr>
        <w:t>Изучение основных этапов проектирования системы защиты информации</w:t>
      </w:r>
      <w:r>
        <w:rPr>
          <w:bCs/>
        </w:rPr>
        <w:t xml:space="preserve"> </w:t>
      </w:r>
      <w:r w:rsidRPr="00BC1530">
        <w:rPr>
          <w:bCs/>
        </w:rPr>
        <w:t>техническими средствами.</w:t>
      </w:r>
    </w:p>
    <w:p w14:paraId="64DD1E92" w14:textId="32087E20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Изучение</w:t>
      </w:r>
      <w:r>
        <w:rPr>
          <w:bCs/>
        </w:rPr>
        <w:t xml:space="preserve"> </w:t>
      </w:r>
      <w:r w:rsidRPr="00BC1530">
        <w:rPr>
          <w:bCs/>
        </w:rPr>
        <w:t>системы</w:t>
      </w:r>
      <w:r>
        <w:rPr>
          <w:bCs/>
        </w:rPr>
        <w:t xml:space="preserve"> </w:t>
      </w:r>
      <w:r w:rsidRPr="00BC1530">
        <w:rPr>
          <w:bCs/>
        </w:rPr>
        <w:t>технических</w:t>
      </w:r>
      <w:r>
        <w:rPr>
          <w:bCs/>
        </w:rPr>
        <w:t xml:space="preserve"> </w:t>
      </w:r>
      <w:r w:rsidRPr="00BC1530">
        <w:rPr>
          <w:bCs/>
        </w:rPr>
        <w:t>средств</w:t>
      </w:r>
      <w:r>
        <w:rPr>
          <w:bCs/>
        </w:rPr>
        <w:t xml:space="preserve"> </w:t>
      </w:r>
      <w:r w:rsidRPr="00BC1530">
        <w:rPr>
          <w:bCs/>
        </w:rPr>
        <w:t>охраны (ТСО).</w:t>
      </w:r>
    </w:p>
    <w:p w14:paraId="0DC28784" w14:textId="0CD1C7AF" w:rsidR="00BC1530" w:rsidRPr="00BC1530" w:rsidRDefault="00BC1530">
      <w:pPr>
        <w:pStyle w:val="aa"/>
        <w:numPr>
          <w:ilvl w:val="0"/>
          <w:numId w:val="6"/>
        </w:numPr>
        <w:shd w:val="clear" w:color="auto" w:fill="FFFFFF"/>
        <w:contextualSpacing w:val="0"/>
        <w:rPr>
          <w:bCs/>
        </w:rPr>
      </w:pPr>
      <w:r w:rsidRPr="00BC1530">
        <w:rPr>
          <w:bCs/>
        </w:rPr>
        <w:t>Изучение принципов организации и этапов разработки комплексной</w:t>
      </w:r>
      <w:r>
        <w:rPr>
          <w:bCs/>
        </w:rPr>
        <w:t xml:space="preserve"> </w:t>
      </w:r>
      <w:r w:rsidRPr="00BC1530">
        <w:rPr>
          <w:bCs/>
        </w:rPr>
        <w:t>системы защиты информации (КСЗИ).</w:t>
      </w:r>
    </w:p>
    <w:p w14:paraId="2DD77686" w14:textId="629F2314" w:rsidR="000B43D7" w:rsidRDefault="000B43D7" w:rsidP="00451BFC">
      <w:pPr>
        <w:rPr>
          <w:bCs/>
        </w:rPr>
      </w:pPr>
      <w:r w:rsidRPr="000B43D7">
        <w:rPr>
          <w:bCs/>
        </w:rPr>
        <w:t xml:space="preserve">Тема индивидуального задания каждого конкретного студента, как правило, совпадает с профилем и спецификой работы предприятия </w:t>
      </w:r>
      <w:r>
        <w:rPr>
          <w:bCs/>
        </w:rPr>
        <w:t>–</w:t>
      </w:r>
      <w:r w:rsidRPr="000B43D7">
        <w:rPr>
          <w:bCs/>
        </w:rPr>
        <w:t xml:space="preserve"> места прохождения практики. Результаты выполнения индивидуального задания оформляются в виде реферата, входящего в состав отчета по практике в качестве его основного раздела.</w:t>
      </w:r>
    </w:p>
    <w:p w14:paraId="0E11AADB" w14:textId="05D1D487" w:rsidR="000B43D7" w:rsidRPr="00313968" w:rsidRDefault="00313968" w:rsidP="00313968">
      <w:pPr>
        <w:ind w:firstLine="0"/>
        <w:rPr>
          <w:b/>
        </w:rPr>
      </w:pPr>
      <w:r w:rsidRPr="00313968">
        <w:rPr>
          <w:b/>
        </w:rPr>
        <w:t>4. Форма отчетности</w:t>
      </w:r>
    </w:p>
    <w:p w14:paraId="156335BD" w14:textId="77777777" w:rsidR="00313968" w:rsidRDefault="00313968" w:rsidP="00313968">
      <w:pPr>
        <w:ind w:firstLine="0"/>
        <w:jc w:val="left"/>
        <w:rPr>
          <w:bCs/>
        </w:rPr>
      </w:pPr>
      <w:r w:rsidRPr="00313968">
        <w:rPr>
          <w:bCs/>
        </w:rPr>
        <w:t xml:space="preserve">Обязательными отчетными документами по практике являются: </w:t>
      </w:r>
    </w:p>
    <w:p w14:paraId="0A47A6BA" w14:textId="1D18B53C" w:rsidR="00313968" w:rsidRPr="00313968" w:rsidRDefault="00313968">
      <w:pPr>
        <w:pStyle w:val="aa"/>
        <w:numPr>
          <w:ilvl w:val="0"/>
          <w:numId w:val="7"/>
        </w:numPr>
        <w:jc w:val="left"/>
        <w:rPr>
          <w:bCs/>
        </w:rPr>
      </w:pPr>
      <w:r w:rsidRPr="00313968">
        <w:rPr>
          <w:bCs/>
        </w:rPr>
        <w:t>отчет по практике;</w:t>
      </w:r>
    </w:p>
    <w:p w14:paraId="79D3D714" w14:textId="4E2B57BC" w:rsidR="00313968" w:rsidRPr="00313968" w:rsidRDefault="00313968">
      <w:pPr>
        <w:pStyle w:val="aa"/>
        <w:numPr>
          <w:ilvl w:val="0"/>
          <w:numId w:val="7"/>
        </w:numPr>
        <w:jc w:val="left"/>
        <w:rPr>
          <w:bCs/>
        </w:rPr>
      </w:pPr>
      <w:r w:rsidRPr="00313968">
        <w:rPr>
          <w:bCs/>
        </w:rPr>
        <w:t>дневник прохождения практики;</w:t>
      </w:r>
    </w:p>
    <w:p w14:paraId="666505F2" w14:textId="7E1E25AD" w:rsidR="00313968" w:rsidRDefault="00313968" w:rsidP="00313968">
      <w:r w:rsidRPr="00313968">
        <w:t xml:space="preserve">Отчет по </w:t>
      </w:r>
      <w:r w:rsidR="008319CD">
        <w:t>производственной</w:t>
      </w:r>
      <w:r w:rsidRPr="00313968">
        <w:t xml:space="preserve"> практике оформляется в виде текстового документа с соблюдением требований действующих ГОСТов. Формы титульного листа отчета по </w:t>
      </w:r>
      <w:r w:rsidR="008319CD">
        <w:t>прозводственной</w:t>
      </w:r>
      <w:r w:rsidRPr="00313968">
        <w:t xml:space="preserve"> практике и дневника ее прохождения представлены в Приложениях А и Б соответственно.</w:t>
      </w:r>
    </w:p>
    <w:p w14:paraId="77DFEF7A" w14:textId="404A4D75" w:rsidR="00313968" w:rsidRDefault="00313968" w:rsidP="00313968">
      <w:pPr>
        <w:ind w:firstLine="0"/>
        <w:rPr>
          <w:b/>
          <w:bCs/>
        </w:rPr>
      </w:pPr>
      <w:r>
        <w:rPr>
          <w:b/>
          <w:bCs/>
        </w:rPr>
        <w:t>5. Информационные технологии, используемые при проведении практики</w:t>
      </w:r>
    </w:p>
    <w:p w14:paraId="3F3FDEB8" w14:textId="1203015D" w:rsidR="00313968" w:rsidRDefault="00313968">
      <w:pPr>
        <w:pStyle w:val="aa"/>
        <w:numPr>
          <w:ilvl w:val="0"/>
          <w:numId w:val="8"/>
        </w:numPr>
      </w:pPr>
      <w:r>
        <w:t>Операционная система Windows Professional 7.</w:t>
      </w:r>
    </w:p>
    <w:p w14:paraId="1050141D" w14:textId="5A4266EC" w:rsidR="00313968" w:rsidRDefault="00313968">
      <w:pPr>
        <w:pStyle w:val="aa"/>
        <w:numPr>
          <w:ilvl w:val="0"/>
          <w:numId w:val="8"/>
        </w:numPr>
      </w:pPr>
      <w:r>
        <w:t>Пакет программ Open Office.</w:t>
      </w:r>
    </w:p>
    <w:p w14:paraId="50BBBF7F" w14:textId="4AB19432" w:rsidR="00313968" w:rsidRDefault="00313968">
      <w:pPr>
        <w:pStyle w:val="aa"/>
        <w:numPr>
          <w:ilvl w:val="0"/>
          <w:numId w:val="8"/>
        </w:numPr>
      </w:pPr>
      <w:r>
        <w:t>Интернет-браузеры Mozilla Firefox, Google Chrome, Opera (последние версии).</w:t>
      </w:r>
    </w:p>
    <w:p w14:paraId="310F02B3" w14:textId="17808E00" w:rsidR="00313968" w:rsidRDefault="00313968">
      <w:pPr>
        <w:pStyle w:val="aa"/>
        <w:numPr>
          <w:ilvl w:val="0"/>
          <w:numId w:val="8"/>
        </w:numPr>
      </w:pPr>
      <w:r>
        <w:t>Программа для просмотра и чтения файлов формата. djvu Djvu reader (последняя версия).</w:t>
      </w:r>
    </w:p>
    <w:p w14:paraId="7436DABF" w14:textId="26116419" w:rsidR="00313968" w:rsidRDefault="00313968">
      <w:pPr>
        <w:pStyle w:val="aa"/>
        <w:numPr>
          <w:ilvl w:val="0"/>
          <w:numId w:val="8"/>
        </w:numPr>
      </w:pPr>
      <w:r>
        <w:t>Программа для просмотра и чтения файлов формата .pdf Acrobat Reader (последняя версия).</w:t>
      </w:r>
    </w:p>
    <w:p w14:paraId="7772D316" w14:textId="13749145" w:rsidR="00313968" w:rsidRDefault="00313968">
      <w:pPr>
        <w:pStyle w:val="aa"/>
        <w:numPr>
          <w:ilvl w:val="0"/>
          <w:numId w:val="8"/>
        </w:numPr>
      </w:pPr>
      <w:r>
        <w:t>Пакет программ семейства MS Office.</w:t>
      </w:r>
    </w:p>
    <w:p w14:paraId="53E3BD31" w14:textId="79F5B4D7" w:rsidR="00313968" w:rsidRDefault="00313968">
      <w:pPr>
        <w:pStyle w:val="aa"/>
        <w:numPr>
          <w:ilvl w:val="0"/>
          <w:numId w:val="8"/>
        </w:numPr>
      </w:pPr>
      <w:r>
        <w:t>Поисково-справочная система Google. – Режим доступа: https://www.google.ru/</w:t>
      </w:r>
    </w:p>
    <w:p w14:paraId="7D8A453C" w14:textId="52540EE2" w:rsidR="00313968" w:rsidRPr="00313968" w:rsidRDefault="00313968">
      <w:pPr>
        <w:pStyle w:val="aa"/>
        <w:numPr>
          <w:ilvl w:val="0"/>
          <w:numId w:val="8"/>
        </w:numPr>
      </w:pPr>
      <w:r>
        <w:t xml:space="preserve">Поисково-справочная система Яндекс. – Режим доступа: </w:t>
      </w:r>
      <w:r w:rsidRPr="00313968">
        <w:t>https://www.yandex.ru/</w:t>
      </w:r>
    </w:p>
    <w:p w14:paraId="59F12BBA" w14:textId="4EC81117" w:rsidR="007D155D" w:rsidRDefault="00E750A0" w:rsidP="00313968">
      <w:pPr>
        <w:ind w:firstLine="0"/>
        <w:jc w:val="left"/>
        <w:rPr>
          <w:b/>
        </w:rPr>
      </w:pPr>
      <w:r>
        <w:rPr>
          <w:b/>
        </w:rPr>
        <w:t>6. Критерии и шкалы оценивания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157"/>
        <w:gridCol w:w="1383"/>
        <w:gridCol w:w="1424"/>
        <w:gridCol w:w="4678"/>
        <w:gridCol w:w="1552"/>
      </w:tblGrid>
      <w:tr w:rsidR="00E750A0" w14:paraId="08600F96" w14:textId="77777777" w:rsidTr="00AC5403">
        <w:tc>
          <w:tcPr>
            <w:tcW w:w="1157" w:type="dxa"/>
            <w:vAlign w:val="center"/>
          </w:tcPr>
          <w:p w14:paraId="5C9C03A5" w14:textId="5DE8614F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Вид контроля</w:t>
            </w:r>
          </w:p>
        </w:tc>
        <w:tc>
          <w:tcPr>
            <w:tcW w:w="1383" w:type="dxa"/>
            <w:vAlign w:val="center"/>
          </w:tcPr>
          <w:p w14:paraId="6844AE26" w14:textId="3245F130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Форма аттестации</w:t>
            </w:r>
          </w:p>
        </w:tc>
        <w:tc>
          <w:tcPr>
            <w:tcW w:w="1424" w:type="dxa"/>
            <w:vAlign w:val="center"/>
          </w:tcPr>
          <w:p w14:paraId="2DD9E683" w14:textId="5C9FCAF6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Оценочные средства</w:t>
            </w:r>
          </w:p>
        </w:tc>
        <w:tc>
          <w:tcPr>
            <w:tcW w:w="4678" w:type="dxa"/>
            <w:vAlign w:val="center"/>
          </w:tcPr>
          <w:p w14:paraId="1B6CE8FD" w14:textId="1CF2056D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Критерии оценивания</w:t>
            </w:r>
          </w:p>
        </w:tc>
        <w:tc>
          <w:tcPr>
            <w:tcW w:w="1552" w:type="dxa"/>
            <w:vAlign w:val="center"/>
          </w:tcPr>
          <w:p w14:paraId="3C32EAA2" w14:textId="0A76E297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Шкала оценивания</w:t>
            </w:r>
          </w:p>
        </w:tc>
      </w:tr>
      <w:tr w:rsidR="00E750A0" w14:paraId="11AFD426" w14:textId="77777777" w:rsidTr="00AC5403">
        <w:tc>
          <w:tcPr>
            <w:tcW w:w="1157" w:type="dxa"/>
            <w:vMerge w:val="restart"/>
            <w:textDirection w:val="btLr"/>
            <w:vAlign w:val="center"/>
          </w:tcPr>
          <w:p w14:paraId="6842B2F3" w14:textId="6E19B550" w:rsidR="00E750A0" w:rsidRDefault="00E750A0" w:rsidP="00E750A0">
            <w:pPr>
              <w:ind w:left="113" w:right="113" w:firstLine="0"/>
              <w:jc w:val="center"/>
              <w:rPr>
                <w:bCs/>
              </w:rPr>
            </w:pPr>
            <w:r>
              <w:rPr>
                <w:bCs/>
              </w:rPr>
              <w:t>Промежуточная аттестация</w:t>
            </w:r>
          </w:p>
        </w:tc>
        <w:tc>
          <w:tcPr>
            <w:tcW w:w="1383" w:type="dxa"/>
            <w:vMerge w:val="restart"/>
            <w:vAlign w:val="center"/>
          </w:tcPr>
          <w:p w14:paraId="61D7FCBA" w14:textId="72D020DC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Зачет</w:t>
            </w:r>
          </w:p>
        </w:tc>
        <w:tc>
          <w:tcPr>
            <w:tcW w:w="1424" w:type="dxa"/>
            <w:vMerge w:val="restart"/>
            <w:vAlign w:val="center"/>
          </w:tcPr>
          <w:p w14:paraId="36074D5A" w14:textId="7E6BED04" w:rsidR="00E750A0" w:rsidRDefault="00E750A0" w:rsidP="00E750A0">
            <w:pPr>
              <w:ind w:firstLine="0"/>
              <w:jc w:val="center"/>
              <w:rPr>
                <w:bCs/>
              </w:rPr>
            </w:pPr>
            <w:r w:rsidRPr="00E750A0">
              <w:rPr>
                <w:bCs/>
              </w:rPr>
              <w:t xml:space="preserve">Отчет о прохождении </w:t>
            </w:r>
            <w:r w:rsidR="00723D75">
              <w:rPr>
                <w:bCs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</w:tcPr>
          <w:p w14:paraId="512F511B" w14:textId="06A216DE" w:rsidR="00E750A0" w:rsidRDefault="008319CD" w:rsidP="00E750A0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 оформлен не надлежащим образом или при его защите студент демонстрирует непонимание задач практики, дает правильные ответы менее чем на 25 % заданных контрольных вопросов.</w:t>
            </w:r>
          </w:p>
        </w:tc>
        <w:tc>
          <w:tcPr>
            <w:tcW w:w="1552" w:type="dxa"/>
            <w:vAlign w:val="center"/>
          </w:tcPr>
          <w:p w14:paraId="1F4769BA" w14:textId="552017E9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Не зачтено</w:t>
            </w:r>
          </w:p>
        </w:tc>
      </w:tr>
      <w:tr w:rsidR="00E750A0" w14:paraId="25273B57" w14:textId="77777777" w:rsidTr="00AC5403">
        <w:tc>
          <w:tcPr>
            <w:tcW w:w="1157" w:type="dxa"/>
            <w:vMerge/>
          </w:tcPr>
          <w:p w14:paraId="216A6589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09C6074C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0D12AFE0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20F1DFDF" w14:textId="511F9E0A" w:rsidR="00E750A0" w:rsidRDefault="008319CD" w:rsidP="00AC5403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практики, в целом оформлен надлежащим образом, при его защите студент демонстрирует общее понимание задач практики, дает правильные ответы на 25 – 50 % заданных контрольных вопросов.</w:t>
            </w:r>
          </w:p>
        </w:tc>
        <w:tc>
          <w:tcPr>
            <w:tcW w:w="1552" w:type="dxa"/>
            <w:vAlign w:val="center"/>
          </w:tcPr>
          <w:p w14:paraId="7A262A07" w14:textId="495B0F83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3 (удовлетворительно)</w:t>
            </w:r>
          </w:p>
        </w:tc>
      </w:tr>
      <w:tr w:rsidR="00E750A0" w14:paraId="48C08B31" w14:textId="77777777" w:rsidTr="00AC5403">
        <w:tc>
          <w:tcPr>
            <w:tcW w:w="1157" w:type="dxa"/>
            <w:vMerge/>
          </w:tcPr>
          <w:p w14:paraId="6D1C488D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71184227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4AAED8F7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30C64CE1" w14:textId="1D48A7CA" w:rsidR="00E750A0" w:rsidRDefault="008319CD" w:rsidP="00AC5403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 оформлен надлежащим образом, при его защите студент демонстрирует полное понимание задач практики, дает правильные ответы на 50 – 75 % заданных контрольных вопросов</w:t>
            </w:r>
          </w:p>
        </w:tc>
        <w:tc>
          <w:tcPr>
            <w:tcW w:w="1552" w:type="dxa"/>
            <w:vAlign w:val="center"/>
          </w:tcPr>
          <w:p w14:paraId="428022B6" w14:textId="1B9D51B3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4 (хорошо)</w:t>
            </w:r>
          </w:p>
        </w:tc>
      </w:tr>
      <w:tr w:rsidR="00E750A0" w14:paraId="56A3A4B2" w14:textId="77777777" w:rsidTr="00AC5403">
        <w:tc>
          <w:tcPr>
            <w:tcW w:w="1157" w:type="dxa"/>
            <w:vMerge/>
          </w:tcPr>
          <w:p w14:paraId="1DA89FEF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690C5216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18B61406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1C2AF197" w14:textId="3C8324BC" w:rsidR="00E750A0" w:rsidRDefault="008319CD" w:rsidP="00AC5403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 оформлен надлежащим образом, при его защите студент демонстрирует полное понимание задач практики, дает правильные ответы на 75 – 100 % заданных контрольных вопросов.</w:t>
            </w:r>
          </w:p>
        </w:tc>
        <w:tc>
          <w:tcPr>
            <w:tcW w:w="1552" w:type="dxa"/>
            <w:vAlign w:val="center"/>
          </w:tcPr>
          <w:p w14:paraId="3682E54E" w14:textId="51BBB26B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5 (отлично)</w:t>
            </w:r>
          </w:p>
        </w:tc>
      </w:tr>
    </w:tbl>
    <w:p w14:paraId="6054BBB9" w14:textId="77777777" w:rsidR="005C29C1" w:rsidRDefault="005C29C1" w:rsidP="008319CD">
      <w:pPr>
        <w:ind w:firstLine="0"/>
        <w:rPr>
          <w:b/>
        </w:rPr>
      </w:pPr>
    </w:p>
    <w:p w14:paraId="348A1427" w14:textId="77777777" w:rsidR="005C29C1" w:rsidRDefault="005C29C1" w:rsidP="008319CD">
      <w:pPr>
        <w:ind w:firstLine="0"/>
        <w:rPr>
          <w:b/>
        </w:rPr>
      </w:pPr>
    </w:p>
    <w:p w14:paraId="32246951" w14:textId="77777777" w:rsidR="00451BFC" w:rsidRDefault="00451BFC" w:rsidP="00451BFC">
      <w:pPr>
        <w:tabs>
          <w:tab w:val="left" w:pos="993"/>
        </w:tabs>
        <w:ind w:firstLine="709"/>
        <w:contextualSpacing/>
        <w:jc w:val="center"/>
        <w:rPr>
          <w:rFonts w:eastAsia="Calibri"/>
          <w:b/>
          <w:lang w:eastAsia="ar-SA"/>
        </w:rPr>
      </w:pPr>
    </w:p>
    <w:p w14:paraId="096D2175" w14:textId="22946647" w:rsidR="00451BFC" w:rsidRPr="002828FA" w:rsidRDefault="00451BFC" w:rsidP="00451BFC">
      <w:pPr>
        <w:tabs>
          <w:tab w:val="left" w:pos="993"/>
        </w:tabs>
        <w:ind w:firstLine="709"/>
        <w:contextualSpacing/>
        <w:jc w:val="center"/>
        <w:rPr>
          <w:rFonts w:eastAsia="Calibri"/>
          <w:b/>
          <w:lang w:eastAsia="ar-SA"/>
        </w:rPr>
      </w:pPr>
      <w:r w:rsidRPr="002828FA">
        <w:rPr>
          <w:rFonts w:eastAsia="Calibri"/>
          <w:b/>
          <w:lang w:eastAsia="ar-SA"/>
        </w:rPr>
        <w:t>Оценочные материалы</w:t>
      </w:r>
    </w:p>
    <w:p w14:paraId="7490EF5D" w14:textId="77777777" w:rsidR="008914B6" w:rsidRDefault="00451BFC" w:rsidP="00792895">
      <w:pPr>
        <w:spacing w:after="4"/>
        <w:ind w:firstLine="709"/>
        <w:rPr>
          <w:rFonts w:eastAsia="Calibri"/>
          <w:lang w:eastAsia="ar-SA"/>
        </w:rPr>
      </w:pPr>
      <w:r w:rsidRPr="008914B6">
        <w:rPr>
          <w:rFonts w:eastAsia="Calibri"/>
          <w:lang w:eastAsia="ar-SA"/>
        </w:rPr>
        <w:t>1.</w:t>
      </w:r>
      <w:r w:rsidRPr="002828FA">
        <w:rPr>
          <w:rFonts w:eastAsia="Calibri"/>
          <w:lang w:eastAsia="ar-SA"/>
        </w:rPr>
        <w:t xml:space="preserve"> </w:t>
      </w:r>
      <w:r w:rsidR="008914B6" w:rsidRPr="008914B6">
        <w:rPr>
          <w:rFonts w:eastAsia="Calibri"/>
          <w:lang w:eastAsia="ar-SA"/>
        </w:rPr>
        <w:t>Выберите один верный ответ.</w:t>
      </w:r>
    </w:p>
    <w:p w14:paraId="006C52CB" w14:textId="62A52533" w:rsidR="00792895" w:rsidRPr="00792895" w:rsidRDefault="00792895" w:rsidP="00792895">
      <w:pPr>
        <w:spacing w:after="4"/>
        <w:ind w:firstLine="709"/>
        <w:rPr>
          <w:rFonts w:eastAsia="Calibri"/>
          <w:i/>
          <w:lang w:eastAsia="ar-SA"/>
        </w:rPr>
      </w:pPr>
      <w:r w:rsidRPr="00792895">
        <w:rPr>
          <w:rFonts w:eastAsia="Calibri"/>
          <w:i/>
          <w:lang w:eastAsia="ar-SA"/>
        </w:rPr>
        <w:t>Сетевой администратор реализует политику, требующую надежных и сложных паролей. Укажите цель защиты данных поддерживающую данную политику.</w:t>
      </w:r>
    </w:p>
    <w:p w14:paraId="56B0EF71" w14:textId="77777777" w:rsidR="00792895" w:rsidRPr="00792895" w:rsidRDefault="00792895" w:rsidP="00792895">
      <w:pPr>
        <w:spacing w:after="4"/>
        <w:ind w:firstLine="709"/>
        <w:rPr>
          <w:rFonts w:eastAsia="Calibri"/>
          <w:iCs/>
          <w:lang w:eastAsia="ar-SA"/>
        </w:rPr>
      </w:pPr>
      <w:r w:rsidRPr="00792895">
        <w:rPr>
          <w:rFonts w:eastAsia="Calibri"/>
          <w:iCs/>
          <w:lang w:eastAsia="ar-SA"/>
        </w:rPr>
        <w:t>А) достоверной</w:t>
      </w:r>
    </w:p>
    <w:p w14:paraId="5CDE96A5" w14:textId="77777777" w:rsidR="00792895" w:rsidRPr="00792895" w:rsidRDefault="00792895" w:rsidP="00792895">
      <w:pPr>
        <w:spacing w:after="4"/>
        <w:ind w:firstLine="709"/>
        <w:rPr>
          <w:rFonts w:eastAsia="Calibri"/>
          <w:iCs/>
          <w:lang w:eastAsia="ar-SA"/>
        </w:rPr>
      </w:pPr>
      <w:r w:rsidRPr="00792895">
        <w:rPr>
          <w:rFonts w:eastAsia="Calibri"/>
          <w:iCs/>
          <w:lang w:eastAsia="ar-SA"/>
        </w:rPr>
        <w:t>Б) конфиденциальной</w:t>
      </w:r>
    </w:p>
    <w:p w14:paraId="62462004" w14:textId="77777777" w:rsidR="00792895" w:rsidRPr="00792895" w:rsidRDefault="00792895" w:rsidP="00792895">
      <w:pPr>
        <w:spacing w:after="4"/>
        <w:ind w:firstLine="709"/>
        <w:rPr>
          <w:rFonts w:eastAsia="Calibri"/>
          <w:iCs/>
          <w:lang w:eastAsia="ar-SA"/>
        </w:rPr>
      </w:pPr>
      <w:r w:rsidRPr="00792895">
        <w:rPr>
          <w:rFonts w:eastAsia="Calibri"/>
          <w:iCs/>
          <w:lang w:eastAsia="ar-SA"/>
        </w:rPr>
        <w:t>В) документированной</w:t>
      </w:r>
    </w:p>
    <w:p w14:paraId="37471EC2" w14:textId="77777777" w:rsidR="00792895" w:rsidRPr="00792895" w:rsidRDefault="00792895" w:rsidP="00792895">
      <w:pPr>
        <w:spacing w:after="4"/>
        <w:ind w:firstLine="709"/>
        <w:rPr>
          <w:rFonts w:eastAsia="Calibri"/>
          <w:i/>
          <w:lang w:eastAsia="ar-SA"/>
        </w:rPr>
      </w:pPr>
    </w:p>
    <w:p w14:paraId="48AD45A5" w14:textId="77777777" w:rsidR="008914B6" w:rsidRDefault="00451BFC" w:rsidP="00792895">
      <w:pPr>
        <w:spacing w:after="4"/>
        <w:ind w:firstLine="709"/>
        <w:rPr>
          <w:rFonts w:eastAsia="Calibri"/>
          <w:lang w:eastAsia="ar-SA"/>
        </w:rPr>
      </w:pPr>
      <w:r w:rsidRPr="008914B6">
        <w:rPr>
          <w:rFonts w:eastAsia="Calibri"/>
          <w:lang w:eastAsia="ar-SA"/>
        </w:rPr>
        <w:t>2.</w:t>
      </w:r>
      <w:r w:rsidRPr="002828FA">
        <w:rPr>
          <w:rFonts w:eastAsia="Calibri"/>
          <w:lang w:eastAsia="ar-SA"/>
        </w:rPr>
        <w:t xml:space="preserve"> </w:t>
      </w:r>
      <w:r w:rsidR="008914B6" w:rsidRPr="008914B6">
        <w:rPr>
          <w:rFonts w:eastAsia="Calibri"/>
          <w:lang w:eastAsia="ar-SA"/>
        </w:rPr>
        <w:t>Выберите один верный ответ.</w:t>
      </w:r>
    </w:p>
    <w:p w14:paraId="5F31378B" w14:textId="51D3E2B6" w:rsidR="00792895" w:rsidRPr="00792895" w:rsidRDefault="00792895" w:rsidP="00792895">
      <w:pPr>
        <w:spacing w:after="4"/>
        <w:ind w:firstLine="709"/>
        <w:rPr>
          <w:rFonts w:eastAsia="Calibri"/>
          <w:i/>
          <w:lang w:eastAsia="ar-SA"/>
        </w:rPr>
      </w:pPr>
      <w:r w:rsidRPr="00792895">
        <w:rPr>
          <w:rFonts w:eastAsia="Calibri"/>
          <w:i/>
          <w:lang w:eastAsia="ar-SA"/>
        </w:rPr>
        <w:t>Формы защиты интеллектуальной собственности -</w:t>
      </w:r>
    </w:p>
    <w:p w14:paraId="7E2CC8F4" w14:textId="77777777" w:rsidR="00792895" w:rsidRPr="00792895" w:rsidRDefault="00792895" w:rsidP="00792895">
      <w:pPr>
        <w:spacing w:after="4"/>
        <w:ind w:firstLine="709"/>
        <w:rPr>
          <w:rFonts w:eastAsia="Calibri"/>
          <w:iCs/>
          <w:lang w:eastAsia="ar-SA"/>
        </w:rPr>
      </w:pPr>
      <w:r w:rsidRPr="00792895">
        <w:rPr>
          <w:rFonts w:eastAsia="Calibri"/>
          <w:iCs/>
          <w:lang w:eastAsia="ar-SA"/>
        </w:rPr>
        <w:t xml:space="preserve">А) авторское, патентное право и коммерческая тайна                                                                    </w:t>
      </w:r>
    </w:p>
    <w:p w14:paraId="17262357" w14:textId="77777777" w:rsidR="00792895" w:rsidRPr="00792895" w:rsidRDefault="00792895" w:rsidP="00792895">
      <w:pPr>
        <w:spacing w:after="4"/>
        <w:ind w:firstLine="709"/>
        <w:rPr>
          <w:rFonts w:eastAsia="Calibri"/>
          <w:iCs/>
          <w:lang w:eastAsia="ar-SA"/>
        </w:rPr>
      </w:pPr>
      <w:r w:rsidRPr="00792895">
        <w:rPr>
          <w:rFonts w:eastAsia="Calibri"/>
          <w:iCs/>
          <w:lang w:eastAsia="ar-SA"/>
        </w:rPr>
        <w:t>Б) интеллектуальное право и смежные права</w:t>
      </w:r>
    </w:p>
    <w:p w14:paraId="2D268D42" w14:textId="77777777" w:rsidR="00792895" w:rsidRPr="00792895" w:rsidRDefault="00792895" w:rsidP="00792895">
      <w:pPr>
        <w:spacing w:after="4"/>
        <w:ind w:firstLine="709"/>
        <w:rPr>
          <w:rFonts w:eastAsia="Calibri"/>
          <w:iCs/>
          <w:lang w:eastAsia="ar-SA"/>
        </w:rPr>
      </w:pPr>
      <w:r w:rsidRPr="00792895">
        <w:rPr>
          <w:rFonts w:eastAsia="Calibri"/>
          <w:iCs/>
          <w:lang w:eastAsia="ar-SA"/>
        </w:rPr>
        <w:t>В) коммерческая и государственная тайна</w:t>
      </w:r>
    </w:p>
    <w:p w14:paraId="3B05EFD9" w14:textId="77777777" w:rsidR="00792895" w:rsidRPr="00792895" w:rsidRDefault="00792895" w:rsidP="00792895">
      <w:pPr>
        <w:spacing w:after="4"/>
        <w:ind w:firstLine="709"/>
        <w:rPr>
          <w:rFonts w:eastAsia="Calibri"/>
          <w:iCs/>
          <w:lang w:eastAsia="ar-SA"/>
        </w:rPr>
      </w:pPr>
    </w:p>
    <w:p w14:paraId="3DAF8139" w14:textId="77777777" w:rsidR="008914B6" w:rsidRDefault="00451BFC" w:rsidP="00792895">
      <w:pPr>
        <w:spacing w:after="4"/>
        <w:ind w:firstLine="709"/>
        <w:rPr>
          <w:rFonts w:eastAsia="Calibri"/>
        </w:rPr>
      </w:pPr>
      <w:r w:rsidRPr="008914B6">
        <w:rPr>
          <w:rFonts w:eastAsia="Calibri"/>
        </w:rPr>
        <w:t>3.</w:t>
      </w:r>
      <w:r w:rsidRPr="002828FA">
        <w:rPr>
          <w:rFonts w:eastAsia="Calibri"/>
        </w:rPr>
        <w:t xml:space="preserve"> </w:t>
      </w:r>
      <w:r w:rsidR="008914B6" w:rsidRPr="008914B6">
        <w:rPr>
          <w:rFonts w:eastAsia="Calibri"/>
        </w:rPr>
        <w:t>Выберите один верный ответ.</w:t>
      </w:r>
    </w:p>
    <w:p w14:paraId="2B538851" w14:textId="7FAD7D5E" w:rsidR="00792895" w:rsidRPr="00792895" w:rsidRDefault="00792895" w:rsidP="00792895">
      <w:pPr>
        <w:spacing w:after="4"/>
        <w:ind w:firstLine="709"/>
        <w:rPr>
          <w:rFonts w:eastAsia="Calibri"/>
          <w:i/>
        </w:rPr>
      </w:pPr>
      <w:r w:rsidRPr="00792895">
        <w:rPr>
          <w:rFonts w:eastAsia="Calibri"/>
          <w:i/>
        </w:rPr>
        <w:t>По принадлежности информационные ресурсы подразделяются на</w:t>
      </w:r>
    </w:p>
    <w:p w14:paraId="3EA14F9C" w14:textId="77777777" w:rsidR="00792895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 xml:space="preserve">А) государственные, коммерческие и личные </w:t>
      </w:r>
    </w:p>
    <w:p w14:paraId="4D77F8C0" w14:textId="77777777" w:rsidR="00792895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Б) государственные, не государственные и информацию о гражданах</w:t>
      </w:r>
    </w:p>
    <w:p w14:paraId="79DD3E9B" w14:textId="0E8EB8DE" w:rsidR="00451BFC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В) информацию юридических и физических лиц</w:t>
      </w:r>
    </w:p>
    <w:p w14:paraId="37B7C1B6" w14:textId="77777777" w:rsidR="00451BFC" w:rsidRPr="002828FA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4D98568A" w14:textId="77777777" w:rsidR="008914B6" w:rsidRDefault="00451BFC" w:rsidP="00792895">
      <w:pPr>
        <w:spacing w:after="4"/>
        <w:ind w:firstLine="709"/>
        <w:rPr>
          <w:rFonts w:eastAsia="Calibri"/>
        </w:rPr>
      </w:pPr>
      <w:r w:rsidRPr="008914B6">
        <w:rPr>
          <w:rFonts w:eastAsia="Calibri"/>
        </w:rPr>
        <w:t>4.</w:t>
      </w:r>
      <w:r w:rsidRPr="002828FA">
        <w:rPr>
          <w:rFonts w:eastAsia="Calibri"/>
        </w:rPr>
        <w:t xml:space="preserve"> </w:t>
      </w:r>
      <w:r w:rsidR="008914B6" w:rsidRPr="008914B6">
        <w:rPr>
          <w:rFonts w:eastAsia="Calibri"/>
        </w:rPr>
        <w:t>Выберите один верный ответ.</w:t>
      </w:r>
    </w:p>
    <w:p w14:paraId="2FBA4865" w14:textId="4669380E" w:rsidR="00792895" w:rsidRPr="00792895" w:rsidRDefault="00792895" w:rsidP="00792895">
      <w:pPr>
        <w:spacing w:after="4"/>
        <w:ind w:firstLine="709"/>
        <w:rPr>
          <w:rFonts w:eastAsia="Calibri"/>
          <w:i/>
        </w:rPr>
      </w:pPr>
      <w:r w:rsidRPr="00792895">
        <w:rPr>
          <w:rFonts w:eastAsia="Calibri"/>
          <w:i/>
        </w:rPr>
        <w:t>К конфиденциальной информации относятся документы, содержащие</w:t>
      </w:r>
    </w:p>
    <w:p w14:paraId="187821C3" w14:textId="77777777" w:rsidR="00792895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А) государственную тайну</w:t>
      </w:r>
    </w:p>
    <w:p w14:paraId="53B3EBDD" w14:textId="77777777" w:rsidR="00792895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Б) законодательные акты</w:t>
      </w:r>
    </w:p>
    <w:p w14:paraId="386C55B4" w14:textId="77777777" w:rsidR="00792895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В) "ноу-хау"</w:t>
      </w:r>
    </w:p>
    <w:p w14:paraId="2F209AC1" w14:textId="77777777" w:rsidR="00792895" w:rsidRPr="00792895" w:rsidRDefault="00792895" w:rsidP="00792895">
      <w:pPr>
        <w:spacing w:after="4"/>
        <w:ind w:firstLine="709"/>
        <w:rPr>
          <w:rFonts w:eastAsia="Calibri"/>
          <w:i/>
        </w:rPr>
      </w:pPr>
    </w:p>
    <w:p w14:paraId="50158009" w14:textId="77777777" w:rsidR="008914B6" w:rsidRDefault="00451BFC" w:rsidP="00792895">
      <w:pPr>
        <w:spacing w:after="4"/>
        <w:ind w:firstLine="709"/>
        <w:rPr>
          <w:rFonts w:eastAsia="Calibri"/>
        </w:rPr>
      </w:pPr>
      <w:r w:rsidRPr="008914B6">
        <w:rPr>
          <w:rFonts w:eastAsia="Calibri"/>
        </w:rPr>
        <w:t>5.</w:t>
      </w:r>
      <w:r w:rsidRPr="002828FA">
        <w:rPr>
          <w:rFonts w:eastAsia="Calibri"/>
        </w:rPr>
        <w:t xml:space="preserve"> </w:t>
      </w:r>
      <w:r w:rsidR="008914B6" w:rsidRPr="008914B6">
        <w:rPr>
          <w:rFonts w:eastAsia="Calibri"/>
        </w:rPr>
        <w:t>Выберите один верный ответ.</w:t>
      </w:r>
    </w:p>
    <w:p w14:paraId="3F150FD3" w14:textId="54F18203" w:rsidR="00792895" w:rsidRPr="00792895" w:rsidRDefault="00792895" w:rsidP="00792895">
      <w:pPr>
        <w:spacing w:after="4"/>
        <w:ind w:firstLine="709"/>
        <w:rPr>
          <w:rFonts w:eastAsia="Calibri"/>
          <w:i/>
        </w:rPr>
      </w:pPr>
      <w:r w:rsidRPr="00792895">
        <w:rPr>
          <w:rFonts w:eastAsia="Calibri"/>
          <w:i/>
        </w:rPr>
        <w:t>Запрещено относить к информации ограниченного доступа</w:t>
      </w:r>
    </w:p>
    <w:p w14:paraId="260CEB7E" w14:textId="77777777" w:rsidR="00792895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А) информацию о чрезвычайных ситуациях</w:t>
      </w:r>
    </w:p>
    <w:p w14:paraId="58B31272" w14:textId="77777777" w:rsidR="00792895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Б) информацию о деятельности органов государственной власти</w:t>
      </w:r>
    </w:p>
    <w:p w14:paraId="68D778CD" w14:textId="77777777" w:rsidR="00792895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В) документы открытых архивов и библиотек</w:t>
      </w:r>
    </w:p>
    <w:p w14:paraId="2D424510" w14:textId="77777777" w:rsidR="00792895" w:rsidRPr="00792895" w:rsidRDefault="00792895" w:rsidP="00792895">
      <w:pPr>
        <w:spacing w:after="4"/>
        <w:ind w:firstLine="709"/>
        <w:rPr>
          <w:rFonts w:eastAsia="Calibri"/>
          <w:i/>
        </w:rPr>
      </w:pPr>
    </w:p>
    <w:p w14:paraId="7B685544" w14:textId="77777777" w:rsidR="008914B6" w:rsidRDefault="00451BFC" w:rsidP="00792895">
      <w:pPr>
        <w:spacing w:after="4"/>
        <w:ind w:firstLine="709"/>
        <w:rPr>
          <w:rFonts w:eastAsia="Calibri"/>
        </w:rPr>
      </w:pPr>
      <w:r w:rsidRPr="008914B6">
        <w:rPr>
          <w:rFonts w:eastAsia="Calibri"/>
        </w:rPr>
        <w:t>6.</w:t>
      </w:r>
      <w:r w:rsidRPr="002828FA">
        <w:rPr>
          <w:rFonts w:eastAsia="Calibri"/>
        </w:rPr>
        <w:t xml:space="preserve"> </w:t>
      </w:r>
      <w:r w:rsidR="008914B6" w:rsidRPr="008914B6">
        <w:rPr>
          <w:rFonts w:eastAsia="Calibri"/>
        </w:rPr>
        <w:t>Выберите один верный ответ.</w:t>
      </w:r>
    </w:p>
    <w:p w14:paraId="358BE03D" w14:textId="10753469" w:rsidR="00792895" w:rsidRPr="00792895" w:rsidRDefault="00792895" w:rsidP="00792895">
      <w:pPr>
        <w:spacing w:after="4"/>
        <w:ind w:firstLine="709"/>
        <w:rPr>
          <w:rFonts w:eastAsia="Calibri"/>
          <w:i/>
        </w:rPr>
      </w:pPr>
      <w:r w:rsidRPr="00792895">
        <w:rPr>
          <w:rFonts w:eastAsia="Calibri"/>
          <w:i/>
        </w:rPr>
        <w:t>Основными источниками угроз информационной безопасности являются все указанное в списке:</w:t>
      </w:r>
    </w:p>
    <w:p w14:paraId="5226668A" w14:textId="77777777" w:rsidR="00792895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А) хищение жестких дисков, подключение к сети, инсайдерство</w:t>
      </w:r>
    </w:p>
    <w:p w14:paraId="2638A8EE" w14:textId="77777777" w:rsidR="00792895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Б) перехват данных, хищение данных, изменение архитектуры системы</w:t>
      </w:r>
    </w:p>
    <w:p w14:paraId="3EB9BBBB" w14:textId="66B58268" w:rsidR="00451BFC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В) хищение данных, подкуп системных администраторов, нарушение регламента работы</w:t>
      </w:r>
    </w:p>
    <w:p w14:paraId="7663C567" w14:textId="77777777" w:rsidR="00451BFC" w:rsidRPr="00792895" w:rsidRDefault="00451BFC" w:rsidP="00451BFC">
      <w:pPr>
        <w:spacing w:after="4"/>
        <w:ind w:firstLine="709"/>
        <w:rPr>
          <w:rFonts w:eastAsia="Calibri"/>
          <w:iCs/>
        </w:rPr>
      </w:pPr>
    </w:p>
    <w:p w14:paraId="377E56FD" w14:textId="77777777" w:rsidR="008914B6" w:rsidRDefault="00451BFC" w:rsidP="00792895">
      <w:pPr>
        <w:spacing w:after="4"/>
        <w:ind w:firstLine="709"/>
        <w:rPr>
          <w:rFonts w:eastAsia="Calibri"/>
        </w:rPr>
      </w:pPr>
      <w:r w:rsidRPr="008914B6">
        <w:rPr>
          <w:rFonts w:eastAsia="Calibri"/>
        </w:rPr>
        <w:t>7.</w:t>
      </w:r>
      <w:r w:rsidRPr="002828FA">
        <w:rPr>
          <w:rFonts w:eastAsia="Calibri"/>
        </w:rPr>
        <w:t xml:space="preserve"> </w:t>
      </w:r>
      <w:r w:rsidR="008914B6" w:rsidRPr="008914B6">
        <w:rPr>
          <w:rFonts w:eastAsia="Calibri"/>
        </w:rPr>
        <w:t>Выберите один верный ответ.</w:t>
      </w:r>
    </w:p>
    <w:p w14:paraId="2A952DA0" w14:textId="2395738B" w:rsidR="00792895" w:rsidRPr="00792895" w:rsidRDefault="00792895" w:rsidP="00792895">
      <w:pPr>
        <w:spacing w:after="4"/>
        <w:ind w:firstLine="709"/>
        <w:rPr>
          <w:rFonts w:eastAsia="Calibri"/>
          <w:i/>
        </w:rPr>
      </w:pPr>
      <w:r w:rsidRPr="00792895">
        <w:rPr>
          <w:rFonts w:eastAsia="Calibri"/>
          <w:i/>
        </w:rPr>
        <w:t>Какие угрозы безопасности информации являются преднамеренными:</w:t>
      </w:r>
    </w:p>
    <w:p w14:paraId="38042360" w14:textId="77777777" w:rsidR="00792895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А) ошибки персонала</w:t>
      </w:r>
    </w:p>
    <w:p w14:paraId="11CDE1F6" w14:textId="77777777" w:rsidR="00792895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Б) открытие электронного письма, содержащего вирус</w:t>
      </w:r>
    </w:p>
    <w:p w14:paraId="6C9903C4" w14:textId="226243CE" w:rsidR="00451BFC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В) не авторизованный доступ</w:t>
      </w:r>
    </w:p>
    <w:p w14:paraId="45326014" w14:textId="77777777" w:rsidR="00451BFC" w:rsidRPr="002828FA" w:rsidRDefault="00451BFC" w:rsidP="00451BFC">
      <w:pPr>
        <w:spacing w:after="4"/>
        <w:ind w:firstLine="709"/>
        <w:rPr>
          <w:rFonts w:eastAsia="Calibri"/>
          <w:i/>
        </w:rPr>
      </w:pPr>
    </w:p>
    <w:p w14:paraId="49BC9D21" w14:textId="77777777" w:rsidR="008914B6" w:rsidRDefault="00451BFC" w:rsidP="00792895">
      <w:pPr>
        <w:spacing w:after="4"/>
        <w:ind w:firstLine="709"/>
        <w:rPr>
          <w:rFonts w:eastAsia="Calibri"/>
        </w:rPr>
      </w:pPr>
      <w:r w:rsidRPr="008914B6">
        <w:rPr>
          <w:rFonts w:eastAsia="Calibri"/>
        </w:rPr>
        <w:t>8.</w:t>
      </w:r>
      <w:r w:rsidRPr="002828FA">
        <w:rPr>
          <w:rFonts w:eastAsia="Calibri"/>
        </w:rPr>
        <w:t xml:space="preserve"> </w:t>
      </w:r>
      <w:r w:rsidR="008914B6" w:rsidRPr="008914B6">
        <w:rPr>
          <w:rFonts w:eastAsia="Calibri"/>
        </w:rPr>
        <w:t>Выберите один верный ответ.</w:t>
      </w:r>
    </w:p>
    <w:p w14:paraId="0BFDA18B" w14:textId="3780229C" w:rsidR="00792895" w:rsidRPr="00792895" w:rsidRDefault="00792895" w:rsidP="00792895">
      <w:pPr>
        <w:spacing w:after="4"/>
        <w:ind w:firstLine="709"/>
        <w:rPr>
          <w:rFonts w:eastAsia="Calibri"/>
          <w:i/>
        </w:rPr>
      </w:pPr>
      <w:r w:rsidRPr="00792895">
        <w:rPr>
          <w:rFonts w:eastAsia="Calibri"/>
          <w:i/>
        </w:rPr>
        <w:t>Какие методы обеспечения информационной безопасности Российской Федерации направлены на создание систем и средств предотвращения несанкционированного доступа к обрабатываемой информации и специальных воздействий, вызывающих разрушение, уничтожение, искажение информации, а также изменение штатных режимов функционирования систем и средств информатизации и связи?</w:t>
      </w:r>
    </w:p>
    <w:p w14:paraId="1C2B0413" w14:textId="77777777" w:rsidR="00792895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А) правовые</w:t>
      </w:r>
    </w:p>
    <w:p w14:paraId="394817AE" w14:textId="77777777" w:rsidR="00792895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Б) организационно-технические</w:t>
      </w:r>
    </w:p>
    <w:p w14:paraId="1DC152B1" w14:textId="77777777" w:rsidR="00792895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В) экономические</w:t>
      </w:r>
    </w:p>
    <w:p w14:paraId="1C8E1A08" w14:textId="77777777" w:rsidR="00792895" w:rsidRPr="00792895" w:rsidRDefault="00792895" w:rsidP="00792895">
      <w:pPr>
        <w:spacing w:after="4"/>
        <w:ind w:firstLine="709"/>
        <w:rPr>
          <w:rFonts w:eastAsia="Calibri"/>
          <w:i/>
        </w:rPr>
      </w:pPr>
    </w:p>
    <w:p w14:paraId="307B5246" w14:textId="77777777" w:rsidR="008914B6" w:rsidRDefault="00451BFC" w:rsidP="00792895">
      <w:pPr>
        <w:spacing w:after="4"/>
        <w:ind w:firstLine="709"/>
        <w:rPr>
          <w:rFonts w:eastAsia="Calibri"/>
        </w:rPr>
      </w:pPr>
      <w:r w:rsidRPr="008914B6">
        <w:rPr>
          <w:rFonts w:eastAsia="Calibri"/>
        </w:rPr>
        <w:t>9.</w:t>
      </w:r>
      <w:r w:rsidRPr="002828FA">
        <w:rPr>
          <w:rFonts w:eastAsia="Calibri"/>
        </w:rPr>
        <w:t xml:space="preserve"> </w:t>
      </w:r>
      <w:r w:rsidR="008914B6" w:rsidRPr="008914B6">
        <w:rPr>
          <w:rFonts w:eastAsia="Calibri"/>
        </w:rPr>
        <w:t>Выберите один верный ответ.</w:t>
      </w:r>
    </w:p>
    <w:p w14:paraId="12A8B6A5" w14:textId="783F53B6" w:rsidR="00792895" w:rsidRPr="00792895" w:rsidRDefault="00792895" w:rsidP="00792895">
      <w:pPr>
        <w:spacing w:after="4"/>
        <w:ind w:firstLine="709"/>
        <w:rPr>
          <w:rFonts w:eastAsia="Calibri"/>
          <w:i/>
        </w:rPr>
      </w:pPr>
      <w:r w:rsidRPr="00792895">
        <w:rPr>
          <w:rFonts w:eastAsia="Calibri"/>
          <w:i/>
        </w:rPr>
        <w:t>Что использует системы защиты информации Secret Disk для хранения паролей?</w:t>
      </w:r>
    </w:p>
    <w:p w14:paraId="6D7384AC" w14:textId="77777777" w:rsidR="00792895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А) накопители на магнитных дисках</w:t>
      </w:r>
    </w:p>
    <w:p w14:paraId="03B5A530" w14:textId="77777777" w:rsidR="00792895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Б) оперативную память компьютера</w:t>
      </w:r>
    </w:p>
    <w:p w14:paraId="6A8EC8B9" w14:textId="77777777" w:rsidR="00792895" w:rsidRPr="00792895" w:rsidRDefault="00792895" w:rsidP="00792895">
      <w:pPr>
        <w:spacing w:after="4"/>
        <w:ind w:firstLine="709"/>
        <w:rPr>
          <w:rFonts w:eastAsia="Calibri"/>
          <w:iCs/>
        </w:rPr>
      </w:pPr>
      <w:r w:rsidRPr="00792895">
        <w:rPr>
          <w:rFonts w:eastAsia="Calibri"/>
          <w:iCs/>
        </w:rPr>
        <w:t>В) электронные ключи</w:t>
      </w:r>
    </w:p>
    <w:p w14:paraId="02B75A72" w14:textId="77777777" w:rsidR="00792895" w:rsidRPr="00792895" w:rsidRDefault="00792895" w:rsidP="00792895">
      <w:pPr>
        <w:spacing w:after="4"/>
        <w:ind w:firstLine="709"/>
        <w:rPr>
          <w:rFonts w:eastAsia="Calibri"/>
          <w:i/>
        </w:rPr>
      </w:pPr>
    </w:p>
    <w:p w14:paraId="0A6F9640" w14:textId="77777777" w:rsidR="008914B6" w:rsidRDefault="00451BFC" w:rsidP="00792895">
      <w:pPr>
        <w:spacing w:after="4"/>
        <w:ind w:firstLine="709"/>
        <w:rPr>
          <w:rFonts w:eastAsia="Calibri"/>
          <w:lang w:eastAsia="ar-SA"/>
        </w:rPr>
      </w:pPr>
      <w:r w:rsidRPr="008914B6">
        <w:rPr>
          <w:rFonts w:eastAsia="Calibri"/>
          <w:bCs/>
          <w:lang w:eastAsia="ar-SA"/>
        </w:rPr>
        <w:t>10.</w:t>
      </w:r>
      <w:r w:rsidRPr="002828FA">
        <w:rPr>
          <w:rFonts w:eastAsia="Calibri"/>
          <w:lang w:eastAsia="ar-SA"/>
        </w:rPr>
        <w:t xml:space="preserve"> </w:t>
      </w:r>
      <w:r w:rsidR="008914B6" w:rsidRPr="008914B6">
        <w:rPr>
          <w:rFonts w:eastAsia="Calibri"/>
          <w:lang w:eastAsia="ar-SA"/>
        </w:rPr>
        <w:t>Выберите один верный ответ.</w:t>
      </w:r>
    </w:p>
    <w:p w14:paraId="7685B43F" w14:textId="5813CB6A" w:rsidR="00792895" w:rsidRPr="00792895" w:rsidRDefault="00792895" w:rsidP="00792895">
      <w:pPr>
        <w:spacing w:after="4"/>
        <w:ind w:firstLine="709"/>
        <w:rPr>
          <w:rFonts w:eastAsia="Calibri"/>
          <w:i/>
          <w:iCs/>
          <w:lang w:eastAsia="ar-SA"/>
        </w:rPr>
      </w:pPr>
      <w:r w:rsidRPr="00792895">
        <w:rPr>
          <w:rFonts w:eastAsia="Calibri"/>
          <w:i/>
          <w:iCs/>
          <w:lang w:eastAsia="ar-SA"/>
        </w:rPr>
        <w:t>С какой целью используется теория информации при рассмотрении каналов передачи информационных потоков?</w:t>
      </w:r>
    </w:p>
    <w:p w14:paraId="0260D7B7" w14:textId="77777777" w:rsidR="00792895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>А) для повышения эффективности работы каналов связи</w:t>
      </w:r>
    </w:p>
    <w:p w14:paraId="584040A6" w14:textId="77777777" w:rsidR="00792895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>Б) для анализа качества передаваемой информации</w:t>
      </w:r>
    </w:p>
    <w:p w14:paraId="33FD10DA" w14:textId="77777777" w:rsidR="00792895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>В) для вычисления количества информации в потоке и пропускной способности канала</w:t>
      </w:r>
    </w:p>
    <w:p w14:paraId="0E7C3EEF" w14:textId="77777777" w:rsidR="00792895" w:rsidRPr="00792895" w:rsidRDefault="00792895" w:rsidP="00792895">
      <w:pPr>
        <w:spacing w:after="4"/>
        <w:ind w:firstLine="709"/>
        <w:rPr>
          <w:rFonts w:eastAsia="Calibri"/>
          <w:i/>
          <w:iCs/>
          <w:lang w:eastAsia="ar-SA"/>
        </w:rPr>
      </w:pPr>
    </w:p>
    <w:p w14:paraId="30A1ED55" w14:textId="77777777" w:rsidR="008914B6" w:rsidRDefault="00451BFC" w:rsidP="00792895">
      <w:pPr>
        <w:spacing w:after="4"/>
        <w:ind w:firstLine="709"/>
        <w:rPr>
          <w:rFonts w:eastAsia="Calibri"/>
          <w:lang w:eastAsia="ar-SA"/>
        </w:rPr>
      </w:pPr>
      <w:r w:rsidRPr="008914B6">
        <w:rPr>
          <w:rFonts w:eastAsia="Calibri"/>
          <w:bCs/>
          <w:lang w:eastAsia="ar-SA"/>
        </w:rPr>
        <w:t>11.</w:t>
      </w:r>
      <w:r w:rsidRPr="002828FA">
        <w:rPr>
          <w:rFonts w:eastAsia="Calibri"/>
          <w:lang w:eastAsia="ar-SA"/>
        </w:rPr>
        <w:t xml:space="preserve"> </w:t>
      </w:r>
      <w:r w:rsidR="008914B6" w:rsidRPr="008914B6">
        <w:rPr>
          <w:rFonts w:eastAsia="Calibri"/>
          <w:lang w:eastAsia="ar-SA"/>
        </w:rPr>
        <w:t>Выберите один верный ответ.</w:t>
      </w:r>
    </w:p>
    <w:p w14:paraId="4012A834" w14:textId="2CBED945" w:rsidR="00792895" w:rsidRPr="00792895" w:rsidRDefault="00792895" w:rsidP="00792895">
      <w:pPr>
        <w:spacing w:after="4"/>
        <w:ind w:firstLine="709"/>
        <w:rPr>
          <w:rFonts w:eastAsia="Calibri"/>
          <w:i/>
          <w:iCs/>
          <w:lang w:eastAsia="ar-SA"/>
        </w:rPr>
      </w:pPr>
      <w:r w:rsidRPr="00792895">
        <w:rPr>
          <w:rFonts w:eastAsia="Calibri"/>
          <w:i/>
          <w:iCs/>
          <w:lang w:eastAsia="ar-SA"/>
        </w:rPr>
        <w:t>Какие преобразования шифра выполняются при операции рассеивания?</w:t>
      </w:r>
    </w:p>
    <w:p w14:paraId="26CB9F05" w14:textId="77777777" w:rsidR="00792895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>А) сжатие шифра</w:t>
      </w:r>
    </w:p>
    <w:p w14:paraId="6CA04B45" w14:textId="77777777" w:rsidR="00792895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>Б) передача текста небольшими частями</w:t>
      </w:r>
    </w:p>
    <w:p w14:paraId="78501368" w14:textId="5C7488B5" w:rsidR="00451BFC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>В) изменение любого знака открытого текста или ключа</w:t>
      </w:r>
    </w:p>
    <w:p w14:paraId="33058407" w14:textId="77777777" w:rsidR="00451BFC" w:rsidRPr="002828FA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4386D497" w14:textId="77777777" w:rsidR="008914B6" w:rsidRDefault="00451BFC" w:rsidP="00792895">
      <w:pPr>
        <w:spacing w:after="4"/>
        <w:ind w:firstLine="709"/>
        <w:rPr>
          <w:rFonts w:eastAsia="Calibri"/>
          <w:lang w:eastAsia="ar-SA"/>
        </w:rPr>
      </w:pPr>
      <w:r w:rsidRPr="008914B6">
        <w:rPr>
          <w:rFonts w:eastAsia="Calibri"/>
          <w:bCs/>
          <w:lang w:eastAsia="ar-SA"/>
        </w:rPr>
        <w:t>12.</w:t>
      </w:r>
      <w:r w:rsidRPr="002828FA">
        <w:rPr>
          <w:rFonts w:eastAsia="Calibri"/>
          <w:lang w:eastAsia="ar-SA"/>
        </w:rPr>
        <w:t xml:space="preserve"> </w:t>
      </w:r>
      <w:r w:rsidR="008914B6" w:rsidRPr="008914B6">
        <w:rPr>
          <w:rFonts w:eastAsia="Calibri"/>
          <w:lang w:eastAsia="ar-SA"/>
        </w:rPr>
        <w:t>Выберите один верный ответ.</w:t>
      </w:r>
    </w:p>
    <w:p w14:paraId="4F4EB798" w14:textId="399C7D7C" w:rsidR="00792895" w:rsidRPr="00792895" w:rsidRDefault="00792895" w:rsidP="00792895">
      <w:pPr>
        <w:spacing w:after="4"/>
        <w:ind w:firstLine="709"/>
        <w:rPr>
          <w:rFonts w:eastAsia="Calibri"/>
          <w:i/>
          <w:iCs/>
          <w:lang w:eastAsia="ar-SA"/>
        </w:rPr>
      </w:pPr>
      <w:r w:rsidRPr="00792895">
        <w:rPr>
          <w:rFonts w:eastAsia="Calibri"/>
          <w:i/>
          <w:iCs/>
          <w:lang w:eastAsia="ar-SA"/>
        </w:rPr>
        <w:t>Как называется режим использования блочного шифра, в котором каждый блок исходных данных шифруется независимо от остальных блоков с применением одного и того же ключа шифрования?</w:t>
      </w:r>
    </w:p>
    <w:p w14:paraId="19E62580" w14:textId="77777777" w:rsidR="00792895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>А) режим простой поблочной замены</w:t>
      </w:r>
    </w:p>
    <w:p w14:paraId="2D396CD4" w14:textId="77777777" w:rsidR="00792895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>Б) режим сцепления блоков шифра</w:t>
      </w:r>
    </w:p>
    <w:p w14:paraId="0F10C5E1" w14:textId="77777777" w:rsidR="00792895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>В) режим формирования электронной цифровой подписи</w:t>
      </w:r>
    </w:p>
    <w:p w14:paraId="1183F972" w14:textId="77777777" w:rsidR="00792895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 xml:space="preserve">Г) режим создания хеш-кода </w:t>
      </w:r>
    </w:p>
    <w:p w14:paraId="1C4B7C54" w14:textId="77777777" w:rsidR="00451BFC" w:rsidRPr="002828FA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19C33118" w14:textId="77777777" w:rsidR="008914B6" w:rsidRDefault="00451BFC" w:rsidP="00792895">
      <w:pPr>
        <w:spacing w:after="4"/>
        <w:ind w:firstLine="709"/>
        <w:rPr>
          <w:rFonts w:eastAsia="Calibri"/>
          <w:lang w:eastAsia="ar-SA"/>
        </w:rPr>
      </w:pPr>
      <w:r w:rsidRPr="008914B6">
        <w:rPr>
          <w:rFonts w:eastAsia="Calibri"/>
          <w:bCs/>
          <w:lang w:eastAsia="ar-SA"/>
        </w:rPr>
        <w:t>13.</w:t>
      </w:r>
      <w:r w:rsidRPr="002828FA">
        <w:rPr>
          <w:rFonts w:eastAsia="Calibri"/>
          <w:lang w:eastAsia="ar-SA"/>
        </w:rPr>
        <w:t xml:space="preserve"> </w:t>
      </w:r>
      <w:r w:rsidR="008914B6" w:rsidRPr="008914B6">
        <w:rPr>
          <w:rFonts w:eastAsia="Calibri"/>
          <w:lang w:eastAsia="ar-SA"/>
        </w:rPr>
        <w:t>Выберите один верный ответ.</w:t>
      </w:r>
    </w:p>
    <w:p w14:paraId="5195649D" w14:textId="73DA5386" w:rsidR="00792895" w:rsidRPr="00792895" w:rsidRDefault="00792895" w:rsidP="00792895">
      <w:pPr>
        <w:spacing w:after="4"/>
        <w:ind w:firstLine="709"/>
        <w:rPr>
          <w:rFonts w:eastAsia="Calibri"/>
          <w:i/>
          <w:iCs/>
          <w:lang w:eastAsia="ar-SA"/>
        </w:rPr>
      </w:pPr>
      <w:r w:rsidRPr="00792895">
        <w:rPr>
          <w:rFonts w:eastAsia="Calibri"/>
          <w:i/>
          <w:iCs/>
          <w:lang w:eastAsia="ar-SA"/>
        </w:rPr>
        <w:t xml:space="preserve">Как называется режим использования блочного шифра, в котором перед шифрованием каждый блок открытого текста складывается по модулю 2 с результатом шифрования предыдущего блока? </w:t>
      </w:r>
    </w:p>
    <w:p w14:paraId="6B41AA02" w14:textId="77777777" w:rsidR="00792895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 xml:space="preserve">А) режим простой поблочной замены </w:t>
      </w:r>
    </w:p>
    <w:p w14:paraId="5123F9CC" w14:textId="77777777" w:rsidR="00792895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 xml:space="preserve">Б) режим сцепления блоков шифра </w:t>
      </w:r>
    </w:p>
    <w:p w14:paraId="6C32F6AD" w14:textId="77777777" w:rsidR="00792895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>В) режим формирования электронной цифровой подписи</w:t>
      </w:r>
    </w:p>
    <w:p w14:paraId="7A2E3671" w14:textId="77777777" w:rsidR="00792895" w:rsidRPr="00792895" w:rsidRDefault="00792895" w:rsidP="00792895">
      <w:pPr>
        <w:spacing w:after="4"/>
        <w:ind w:firstLine="709"/>
        <w:rPr>
          <w:rFonts w:eastAsia="Calibri"/>
          <w:i/>
          <w:iCs/>
          <w:lang w:eastAsia="ar-SA"/>
        </w:rPr>
      </w:pPr>
    </w:p>
    <w:p w14:paraId="5DBB4191" w14:textId="77777777" w:rsidR="008914B6" w:rsidRDefault="00451BFC" w:rsidP="00792895">
      <w:pPr>
        <w:spacing w:after="4"/>
        <w:ind w:firstLine="709"/>
        <w:rPr>
          <w:rFonts w:eastAsia="Calibri"/>
          <w:lang w:eastAsia="ar-SA"/>
        </w:rPr>
      </w:pPr>
      <w:r w:rsidRPr="008914B6">
        <w:rPr>
          <w:rFonts w:eastAsia="Calibri"/>
          <w:bCs/>
          <w:lang w:eastAsia="ar-SA"/>
        </w:rPr>
        <w:t>14.</w:t>
      </w:r>
      <w:r w:rsidRPr="002828FA">
        <w:rPr>
          <w:rFonts w:eastAsia="Calibri"/>
          <w:lang w:eastAsia="ar-SA"/>
        </w:rPr>
        <w:t xml:space="preserve"> </w:t>
      </w:r>
      <w:r w:rsidR="008914B6" w:rsidRPr="008914B6">
        <w:rPr>
          <w:rFonts w:eastAsia="Calibri"/>
          <w:lang w:eastAsia="ar-SA"/>
        </w:rPr>
        <w:t>Выберите один верный ответ.</w:t>
      </w:r>
    </w:p>
    <w:p w14:paraId="2FDDFA44" w14:textId="40CB990C" w:rsidR="00792895" w:rsidRPr="00792895" w:rsidRDefault="00792895" w:rsidP="00792895">
      <w:pPr>
        <w:spacing w:after="4"/>
        <w:ind w:firstLine="709"/>
        <w:rPr>
          <w:rFonts w:eastAsia="Calibri"/>
          <w:i/>
          <w:iCs/>
          <w:lang w:eastAsia="ar-SA"/>
        </w:rPr>
      </w:pPr>
      <w:r w:rsidRPr="00792895">
        <w:rPr>
          <w:rFonts w:eastAsia="Calibri"/>
          <w:i/>
          <w:iCs/>
          <w:lang w:eastAsia="ar-SA"/>
        </w:rPr>
        <w:t xml:space="preserve">Алгоритм DES является </w:t>
      </w:r>
    </w:p>
    <w:p w14:paraId="71D6C7C9" w14:textId="77777777" w:rsidR="00792895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 xml:space="preserve">А) алгоритмом вычисления функции хеширования </w:t>
      </w:r>
    </w:p>
    <w:p w14:paraId="57BB55FD" w14:textId="77777777" w:rsidR="00792895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>Б) алгоритмом формирования электронной цифровой подписи</w:t>
      </w:r>
    </w:p>
    <w:p w14:paraId="48DEC15F" w14:textId="77777777" w:rsidR="00792895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>В) блочным алгоритмом асимметричного шифрования</w:t>
      </w:r>
    </w:p>
    <w:p w14:paraId="24AD3A05" w14:textId="77777777" w:rsidR="00792895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 xml:space="preserve">Г) блочным алгоритмом симметричного шифрования </w:t>
      </w:r>
    </w:p>
    <w:p w14:paraId="6773915E" w14:textId="77777777" w:rsidR="00451BFC" w:rsidRPr="002828FA" w:rsidRDefault="00451BFC" w:rsidP="00451BFC">
      <w:pPr>
        <w:spacing w:after="4"/>
        <w:ind w:firstLine="709"/>
        <w:rPr>
          <w:rFonts w:eastAsia="Calibri"/>
          <w:i/>
          <w:iCs/>
          <w:lang w:eastAsia="ar-SA"/>
        </w:rPr>
      </w:pPr>
    </w:p>
    <w:p w14:paraId="322C0792" w14:textId="77777777" w:rsidR="008914B6" w:rsidRDefault="00451BFC" w:rsidP="00792895">
      <w:pPr>
        <w:spacing w:after="4"/>
        <w:ind w:firstLine="709"/>
        <w:rPr>
          <w:rFonts w:eastAsia="Calibri"/>
          <w:lang w:eastAsia="ar-SA"/>
        </w:rPr>
      </w:pPr>
      <w:r w:rsidRPr="008914B6">
        <w:rPr>
          <w:rFonts w:eastAsia="Calibri"/>
          <w:bCs/>
          <w:lang w:eastAsia="ar-SA"/>
        </w:rPr>
        <w:t>15.</w:t>
      </w:r>
      <w:r w:rsidRPr="002828FA">
        <w:rPr>
          <w:rFonts w:eastAsia="Calibri"/>
          <w:lang w:eastAsia="ar-SA"/>
        </w:rPr>
        <w:t xml:space="preserve"> </w:t>
      </w:r>
      <w:r w:rsidR="008914B6" w:rsidRPr="008914B6">
        <w:rPr>
          <w:rFonts w:eastAsia="Calibri"/>
          <w:lang w:eastAsia="ar-SA"/>
        </w:rPr>
        <w:t>Выберите один верный ответ.</w:t>
      </w:r>
    </w:p>
    <w:p w14:paraId="48400824" w14:textId="36714335" w:rsidR="00792895" w:rsidRPr="00792895" w:rsidRDefault="00792895" w:rsidP="00792895">
      <w:pPr>
        <w:spacing w:after="4"/>
        <w:ind w:firstLine="709"/>
        <w:rPr>
          <w:rFonts w:eastAsia="Calibri"/>
          <w:i/>
          <w:iCs/>
          <w:lang w:eastAsia="ar-SA"/>
        </w:rPr>
      </w:pPr>
      <w:r w:rsidRPr="00792895">
        <w:rPr>
          <w:rFonts w:eastAsia="Calibri"/>
          <w:i/>
          <w:iCs/>
          <w:lang w:eastAsia="ar-SA"/>
        </w:rPr>
        <w:t xml:space="preserve">Как называется совокупность заранее оговоренных способов преобразования исходного секретного сообщения с целью его защиты? </w:t>
      </w:r>
    </w:p>
    <w:p w14:paraId="5B8515C2" w14:textId="77777777" w:rsidR="00792895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 xml:space="preserve">А) алгоритм </w:t>
      </w:r>
    </w:p>
    <w:p w14:paraId="1BA094A9" w14:textId="77777777" w:rsidR="00792895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 xml:space="preserve">Б) ключ </w:t>
      </w:r>
    </w:p>
    <w:p w14:paraId="7A73E16C" w14:textId="77777777" w:rsidR="00792895" w:rsidRPr="00792895" w:rsidRDefault="00792895" w:rsidP="00792895">
      <w:pPr>
        <w:spacing w:after="4"/>
        <w:ind w:firstLine="709"/>
        <w:rPr>
          <w:rFonts w:eastAsia="Calibri"/>
          <w:lang w:eastAsia="ar-SA"/>
        </w:rPr>
      </w:pPr>
      <w:r w:rsidRPr="00792895">
        <w:rPr>
          <w:rFonts w:eastAsia="Calibri"/>
          <w:lang w:eastAsia="ar-SA"/>
        </w:rPr>
        <w:t xml:space="preserve">В) протокол </w:t>
      </w:r>
    </w:p>
    <w:p w14:paraId="28B01BDE" w14:textId="4A9BD7C2" w:rsidR="00451BFC" w:rsidRPr="00792895" w:rsidRDefault="00792895" w:rsidP="00792895">
      <w:pPr>
        <w:spacing w:after="4"/>
        <w:ind w:firstLine="709"/>
        <w:rPr>
          <w:rFonts w:eastAsia="Calibri"/>
        </w:rPr>
      </w:pPr>
      <w:r w:rsidRPr="00792895">
        <w:rPr>
          <w:rFonts w:eastAsia="Calibri"/>
          <w:lang w:eastAsia="ar-SA"/>
        </w:rPr>
        <w:t>Г) шифр</w:t>
      </w:r>
      <w:r w:rsidR="00451BFC" w:rsidRPr="00792895">
        <w:rPr>
          <w:rFonts w:eastAsia="Calibri"/>
        </w:rPr>
        <w:t>.</w:t>
      </w:r>
    </w:p>
    <w:p w14:paraId="0729D151" w14:textId="77777777" w:rsidR="00451BFC" w:rsidRDefault="00451BFC" w:rsidP="00451BFC">
      <w:pPr>
        <w:jc w:val="left"/>
        <w:rPr>
          <w:bCs/>
        </w:rPr>
      </w:pPr>
    </w:p>
    <w:p w14:paraId="6A4FD6B5" w14:textId="77777777" w:rsidR="00451BFC" w:rsidRPr="004F19F4" w:rsidRDefault="00451BFC" w:rsidP="00451BFC">
      <w:pPr>
        <w:ind w:firstLine="709"/>
        <w:jc w:val="center"/>
        <w:outlineLvl w:val="0"/>
        <w:rPr>
          <w:rFonts w:eastAsia="Calibri"/>
          <w:b/>
          <w:szCs w:val="28"/>
          <w:lang w:eastAsia="ar-SA"/>
        </w:rPr>
      </w:pPr>
      <w:bookmarkStart w:id="1" w:name="_Toc178253019"/>
      <w:r w:rsidRPr="004F19F4">
        <w:rPr>
          <w:rFonts w:eastAsia="Calibri"/>
          <w:b/>
          <w:szCs w:val="28"/>
          <w:lang w:eastAsia="ar-SA"/>
        </w:rPr>
        <w:t>Критерии оценки</w:t>
      </w:r>
      <w:bookmarkEnd w:id="1"/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2734"/>
        <w:gridCol w:w="5305"/>
      </w:tblGrid>
      <w:tr w:rsidR="00451BFC" w:rsidRPr="00522ADA" w14:paraId="1B5858FC" w14:textId="77777777" w:rsidTr="00441EA2">
        <w:tc>
          <w:tcPr>
            <w:tcW w:w="1057" w:type="pct"/>
            <w:vAlign w:val="center"/>
          </w:tcPr>
          <w:p w14:paraId="13ECC622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>Объем выполнения, %</w:t>
            </w:r>
          </w:p>
        </w:tc>
        <w:tc>
          <w:tcPr>
            <w:tcW w:w="1341" w:type="pct"/>
            <w:vAlign w:val="center"/>
          </w:tcPr>
          <w:p w14:paraId="7D79BACC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 xml:space="preserve">Оценка </w:t>
            </w:r>
          </w:p>
        </w:tc>
        <w:tc>
          <w:tcPr>
            <w:tcW w:w="2602" w:type="pct"/>
            <w:vAlign w:val="center"/>
          </w:tcPr>
          <w:p w14:paraId="42002A02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>Критерии оценки</w:t>
            </w:r>
          </w:p>
        </w:tc>
      </w:tr>
      <w:tr w:rsidR="00451BFC" w:rsidRPr="00522ADA" w14:paraId="2B76E2B4" w14:textId="77777777" w:rsidTr="00441EA2">
        <w:trPr>
          <w:trHeight w:val="1080"/>
        </w:trPr>
        <w:tc>
          <w:tcPr>
            <w:tcW w:w="1057" w:type="pct"/>
            <w:tcBorders>
              <w:bottom w:val="single" w:sz="4" w:space="0" w:color="auto"/>
            </w:tcBorders>
            <w:vAlign w:val="center"/>
          </w:tcPr>
          <w:p w14:paraId="275A6F40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86 до 100</w:t>
            </w:r>
          </w:p>
          <w:p w14:paraId="536AAA76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341" w:type="pct"/>
            <w:vMerge w:val="restart"/>
            <w:vAlign w:val="center"/>
          </w:tcPr>
          <w:p w14:paraId="3E1A6442" w14:textId="77777777" w:rsidR="00451BFC" w:rsidRPr="00522ADA" w:rsidRDefault="00451BFC" w:rsidP="00441EA2">
            <w:pPr>
              <w:shd w:val="clear" w:color="auto" w:fill="FFFFFF"/>
              <w:ind w:firstLine="0"/>
              <w:jc w:val="center"/>
              <w:rPr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Зачет</w:t>
            </w:r>
          </w:p>
        </w:tc>
        <w:tc>
          <w:tcPr>
            <w:tcW w:w="2602" w:type="pct"/>
            <w:tcBorders>
              <w:bottom w:val="single" w:sz="4" w:space="0" w:color="auto"/>
            </w:tcBorders>
            <w:vAlign w:val="center"/>
          </w:tcPr>
          <w:p w14:paraId="15850754" w14:textId="77777777" w:rsidR="00451BFC" w:rsidRPr="00522ADA" w:rsidRDefault="00451BFC" w:rsidP="00441EA2">
            <w:pPr>
              <w:ind w:firstLine="0"/>
              <w:jc w:val="left"/>
              <w:rPr>
                <w:bCs/>
                <w:iCs/>
                <w:color w:val="C00000"/>
                <w:lang w:eastAsia="ar-SA"/>
              </w:rPr>
            </w:pPr>
            <w:r w:rsidRPr="00522ADA">
              <w:rPr>
                <w:i/>
                <w:lang w:eastAsia="ar-SA"/>
              </w:rPr>
              <w:t xml:space="preserve">- </w:t>
            </w:r>
            <w:r w:rsidRPr="00522ADA">
              <w:rPr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умения, выполнены все задания</w:t>
            </w:r>
            <w:r w:rsidRPr="00522ADA">
              <w:rPr>
                <w:color w:val="C00000"/>
                <w:lang w:eastAsia="ar-SA"/>
              </w:rPr>
              <w:t>.</w:t>
            </w:r>
            <w:r w:rsidRPr="00522ADA">
              <w:rPr>
                <w:color w:val="00B050"/>
                <w:lang w:eastAsia="ar-SA"/>
              </w:rPr>
              <w:t xml:space="preserve"> </w:t>
            </w:r>
          </w:p>
        </w:tc>
      </w:tr>
      <w:tr w:rsidR="00451BFC" w:rsidRPr="00522ADA" w14:paraId="17C45898" w14:textId="77777777" w:rsidTr="00441EA2">
        <w:trPr>
          <w:trHeight w:val="1776"/>
        </w:trPr>
        <w:tc>
          <w:tcPr>
            <w:tcW w:w="10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3EE48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70 до 85</w:t>
            </w:r>
          </w:p>
        </w:tc>
        <w:tc>
          <w:tcPr>
            <w:tcW w:w="1341" w:type="pct"/>
            <w:vMerge/>
            <w:vAlign w:val="center"/>
          </w:tcPr>
          <w:p w14:paraId="6539004B" w14:textId="77777777" w:rsidR="00451BFC" w:rsidRPr="00522ADA" w:rsidRDefault="00451BFC" w:rsidP="00441EA2">
            <w:pPr>
              <w:shd w:val="clear" w:color="auto" w:fill="FFFFFF"/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D29AB" w14:textId="77777777" w:rsidR="00451BFC" w:rsidRPr="00522ADA" w:rsidRDefault="00451BFC" w:rsidP="00441EA2">
            <w:pPr>
              <w:ind w:firstLine="0"/>
              <w:jc w:val="left"/>
              <w:rPr>
                <w:i/>
                <w:lang w:eastAsia="ar-SA"/>
              </w:rPr>
            </w:pPr>
            <w:r w:rsidRPr="00522ADA">
              <w:rPr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 не в полном объеме, выполнены все задания, при выполнении которых были обнаружены ошибки и недочеты</w:t>
            </w:r>
            <w:r w:rsidRPr="00522ADA">
              <w:rPr>
                <w:color w:val="C00000"/>
                <w:lang w:eastAsia="ar-SA"/>
              </w:rPr>
              <w:t>.</w:t>
            </w:r>
          </w:p>
        </w:tc>
      </w:tr>
      <w:tr w:rsidR="00451BFC" w:rsidRPr="00522ADA" w14:paraId="0E87B950" w14:textId="77777777" w:rsidTr="00441EA2">
        <w:trPr>
          <w:trHeight w:val="1803"/>
        </w:trPr>
        <w:tc>
          <w:tcPr>
            <w:tcW w:w="1057" w:type="pct"/>
            <w:tcBorders>
              <w:top w:val="single" w:sz="4" w:space="0" w:color="auto"/>
            </w:tcBorders>
            <w:vAlign w:val="center"/>
          </w:tcPr>
          <w:p w14:paraId="62878008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  <w:p w14:paraId="03479152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50 до 69</w:t>
            </w:r>
          </w:p>
          <w:p w14:paraId="6B9EA52B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341" w:type="pct"/>
            <w:vMerge/>
            <w:tcBorders>
              <w:bottom w:val="single" w:sz="4" w:space="0" w:color="auto"/>
            </w:tcBorders>
            <w:vAlign w:val="center"/>
          </w:tcPr>
          <w:p w14:paraId="40334D2C" w14:textId="77777777" w:rsidR="00451BFC" w:rsidRPr="00522ADA" w:rsidRDefault="00451BFC" w:rsidP="00441EA2">
            <w:pPr>
              <w:shd w:val="clear" w:color="auto" w:fill="FFFFFF"/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466C8" w14:textId="77777777" w:rsidR="00451BFC" w:rsidRPr="00522ADA" w:rsidRDefault="00451BFC" w:rsidP="00441EA2">
            <w:pPr>
              <w:ind w:firstLine="0"/>
              <w:jc w:val="left"/>
              <w:rPr>
                <w:lang w:eastAsia="ar-SA"/>
              </w:rPr>
            </w:pPr>
            <w:r w:rsidRPr="00522ADA">
              <w:rPr>
                <w:lang w:eastAsia="ar-SA"/>
              </w:rPr>
              <w:t>теоретическое содержание предмета освоено частично, но пробелы не носят существенного характера, сформированы в основном необходимые практические навыки и умения, выполнено большинство заданий, при выполнении которых были обнаружены ошибки и недочеты.</w:t>
            </w:r>
          </w:p>
        </w:tc>
      </w:tr>
      <w:tr w:rsidR="00451BFC" w:rsidRPr="00522ADA" w14:paraId="555DB165" w14:textId="77777777" w:rsidTr="00441EA2">
        <w:trPr>
          <w:trHeight w:val="1561"/>
        </w:trPr>
        <w:tc>
          <w:tcPr>
            <w:tcW w:w="1057" w:type="pct"/>
            <w:vAlign w:val="center"/>
          </w:tcPr>
          <w:p w14:paraId="07DCDD73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0 до 49</w:t>
            </w:r>
          </w:p>
        </w:tc>
        <w:tc>
          <w:tcPr>
            <w:tcW w:w="1341" w:type="pct"/>
            <w:tcBorders>
              <w:top w:val="single" w:sz="4" w:space="0" w:color="auto"/>
            </w:tcBorders>
            <w:vAlign w:val="center"/>
          </w:tcPr>
          <w:p w14:paraId="3F283EC6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«Незачет»</w:t>
            </w:r>
          </w:p>
        </w:tc>
        <w:tc>
          <w:tcPr>
            <w:tcW w:w="2602" w:type="pct"/>
            <w:tcBorders>
              <w:top w:val="single" w:sz="4" w:space="0" w:color="auto"/>
            </w:tcBorders>
            <w:vAlign w:val="center"/>
          </w:tcPr>
          <w:p w14:paraId="05FCFC0A" w14:textId="77777777" w:rsidR="00451BFC" w:rsidRPr="00522ADA" w:rsidRDefault="00451BFC" w:rsidP="00441EA2">
            <w:pPr>
              <w:ind w:firstLine="0"/>
              <w:jc w:val="left"/>
              <w:rPr>
                <w:lang w:eastAsia="ar-SA"/>
              </w:rPr>
            </w:pPr>
            <w:r w:rsidRPr="00522ADA">
              <w:rPr>
                <w:lang w:eastAsia="ar-SA"/>
              </w:rPr>
              <w:t xml:space="preserve">теоретическое содержание предмета не освоено, не сформированы необходимые практические навыки и умения, выполненные учебные задания содержат ошибки и недочеты. </w:t>
            </w:r>
          </w:p>
        </w:tc>
      </w:tr>
    </w:tbl>
    <w:p w14:paraId="066B5E84" w14:textId="77777777" w:rsidR="00451BFC" w:rsidRPr="00522ADA" w:rsidRDefault="00451BFC" w:rsidP="00451BFC">
      <w:pPr>
        <w:ind w:firstLine="709"/>
        <w:jc w:val="right"/>
        <w:rPr>
          <w:rFonts w:eastAsia="Calibri"/>
          <w:b/>
          <w:i/>
          <w:sz w:val="28"/>
          <w:szCs w:val="28"/>
          <w:lang w:eastAsia="ar-SA"/>
        </w:rPr>
      </w:pPr>
    </w:p>
    <w:p w14:paraId="601593DD" w14:textId="77777777" w:rsidR="00451BFC" w:rsidRPr="00522ADA" w:rsidRDefault="00451BFC" w:rsidP="00451BFC">
      <w:pPr>
        <w:ind w:firstLine="0"/>
        <w:jc w:val="right"/>
        <w:rPr>
          <w:rFonts w:eastAsia="Calibri"/>
          <w:b/>
          <w:i/>
          <w:szCs w:val="28"/>
          <w:lang w:eastAsia="ar-SA"/>
        </w:rPr>
      </w:pPr>
    </w:p>
    <w:p w14:paraId="36D6820B" w14:textId="77777777" w:rsidR="00451BFC" w:rsidRPr="004F19F4" w:rsidRDefault="00451BFC" w:rsidP="00451BFC">
      <w:pPr>
        <w:spacing w:after="4"/>
        <w:ind w:firstLine="709"/>
        <w:jc w:val="center"/>
        <w:rPr>
          <w:rFonts w:eastAsia="Calibri"/>
          <w:b/>
          <w:lang w:eastAsia="ar-SA"/>
        </w:rPr>
      </w:pPr>
      <w:r w:rsidRPr="004F19F4">
        <w:rPr>
          <w:rFonts w:eastAsia="Calibri"/>
          <w:b/>
          <w:lang w:eastAsia="ar-SA"/>
        </w:rPr>
        <w:t>Ключ (правильные ответы)</w:t>
      </w:r>
    </w:p>
    <w:p w14:paraId="5E47A408" w14:textId="77777777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7D6C9E0B" w14:textId="1EE0E594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1. Ответ: </w:t>
      </w:r>
      <w:r w:rsidR="00792895">
        <w:rPr>
          <w:rFonts w:eastAsia="Calibri"/>
          <w:lang w:eastAsia="ar-SA"/>
        </w:rPr>
        <w:t>в</w:t>
      </w:r>
    </w:p>
    <w:p w14:paraId="4AF815B7" w14:textId="4A4A9DFA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2. Ответ: </w:t>
      </w:r>
      <w:r w:rsidR="00792895">
        <w:rPr>
          <w:rFonts w:eastAsia="Calibri"/>
          <w:lang w:eastAsia="ar-SA"/>
        </w:rPr>
        <w:t>а</w:t>
      </w:r>
    </w:p>
    <w:p w14:paraId="2A65E1ED" w14:textId="77777777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>3. Ответ: б</w:t>
      </w:r>
    </w:p>
    <w:p w14:paraId="21990FC6" w14:textId="77777777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>4. Ответ: а</w:t>
      </w:r>
    </w:p>
    <w:p w14:paraId="07FEEE22" w14:textId="7F6175DE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5. Ответ: </w:t>
      </w:r>
      <w:r w:rsidR="00792895">
        <w:rPr>
          <w:rFonts w:eastAsia="Calibri"/>
          <w:lang w:eastAsia="ar-SA"/>
        </w:rPr>
        <w:t>а</w:t>
      </w:r>
    </w:p>
    <w:p w14:paraId="5A02419A" w14:textId="1B75A875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6. Ответ: </w:t>
      </w:r>
      <w:r w:rsidR="00792895">
        <w:rPr>
          <w:rFonts w:eastAsia="Calibri"/>
          <w:lang w:eastAsia="ar-SA"/>
        </w:rPr>
        <w:t>б</w:t>
      </w:r>
    </w:p>
    <w:p w14:paraId="239B9414" w14:textId="46F1238A" w:rsidR="00451BFC" w:rsidRPr="004F19F4" w:rsidRDefault="00451BFC" w:rsidP="00451BFC">
      <w:pPr>
        <w:spacing w:after="4"/>
        <w:ind w:firstLine="709"/>
        <w:rPr>
          <w:rFonts w:eastAsia="Calibri"/>
          <w:iCs/>
          <w:lang w:eastAsia="ar-SA"/>
        </w:rPr>
      </w:pPr>
      <w:r w:rsidRPr="004F19F4">
        <w:rPr>
          <w:rFonts w:eastAsia="Calibri"/>
          <w:lang w:eastAsia="ar-SA"/>
        </w:rPr>
        <w:t xml:space="preserve">7. Ответ: </w:t>
      </w:r>
      <w:r w:rsidR="00792895">
        <w:rPr>
          <w:rFonts w:eastAsia="Calibri"/>
          <w:lang w:eastAsia="ar-SA"/>
        </w:rPr>
        <w:t>в</w:t>
      </w:r>
    </w:p>
    <w:p w14:paraId="228C82A8" w14:textId="48C93A4A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8. Ответ: </w:t>
      </w:r>
      <w:r w:rsidR="00792895">
        <w:rPr>
          <w:rFonts w:eastAsia="Calibri"/>
          <w:lang w:eastAsia="ar-SA"/>
        </w:rPr>
        <w:t>б</w:t>
      </w:r>
    </w:p>
    <w:p w14:paraId="037D3423" w14:textId="7F228428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9. Ответ: </w:t>
      </w:r>
      <w:r w:rsidR="00792895">
        <w:rPr>
          <w:rFonts w:eastAsia="Calibri"/>
          <w:lang w:eastAsia="ar-SA"/>
        </w:rPr>
        <w:t>в</w:t>
      </w:r>
    </w:p>
    <w:p w14:paraId="7545D2AB" w14:textId="0B3CF476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10. Ответ: </w:t>
      </w:r>
      <w:bookmarkStart w:id="2" w:name="_Toc173529659"/>
      <w:r w:rsidR="00792895">
        <w:rPr>
          <w:rFonts w:eastAsia="Calibri"/>
          <w:lang w:eastAsia="ar-SA"/>
        </w:rPr>
        <w:t>в</w:t>
      </w:r>
    </w:p>
    <w:p w14:paraId="12AFCD8E" w14:textId="7FB3AAF5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11. Ответ: </w:t>
      </w:r>
      <w:r w:rsidR="00792895">
        <w:rPr>
          <w:rFonts w:eastAsia="Calibri"/>
          <w:lang w:eastAsia="ar-SA"/>
        </w:rPr>
        <w:t>в</w:t>
      </w:r>
    </w:p>
    <w:p w14:paraId="7D6D758F" w14:textId="7A6902D5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>12 Ответ: а</w:t>
      </w:r>
    </w:p>
    <w:p w14:paraId="6B43D8E5" w14:textId="43353A0D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13. Ответ: </w:t>
      </w:r>
      <w:r w:rsidR="00792895">
        <w:rPr>
          <w:rFonts w:eastAsia="Calibri"/>
          <w:lang w:eastAsia="ar-SA"/>
        </w:rPr>
        <w:t>б</w:t>
      </w:r>
    </w:p>
    <w:p w14:paraId="24E4C367" w14:textId="7AA3123F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14. Ответ: </w:t>
      </w:r>
      <w:r w:rsidR="00792895">
        <w:rPr>
          <w:rFonts w:eastAsia="Calibri"/>
          <w:lang w:eastAsia="ar-SA"/>
        </w:rPr>
        <w:t>г</w:t>
      </w:r>
    </w:p>
    <w:p w14:paraId="772903C8" w14:textId="77777777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15. Ответ: </w:t>
      </w:r>
      <w:bookmarkEnd w:id="2"/>
      <w:r w:rsidRPr="004F19F4">
        <w:rPr>
          <w:rFonts w:eastAsia="Calibri"/>
          <w:lang w:eastAsia="ar-SA"/>
        </w:rPr>
        <w:t>г</w:t>
      </w:r>
    </w:p>
    <w:p w14:paraId="7B2BF3BE" w14:textId="45159468" w:rsidR="00451BFC" w:rsidRDefault="00451BFC" w:rsidP="00451BFC">
      <w:pPr>
        <w:rPr>
          <w:b/>
          <w:bCs/>
        </w:rPr>
      </w:pPr>
    </w:p>
    <w:p w14:paraId="67EB33FE" w14:textId="77777777" w:rsidR="00506824" w:rsidRDefault="00506824" w:rsidP="00451BFC">
      <w:pPr>
        <w:rPr>
          <w:b/>
          <w:bCs/>
        </w:rPr>
      </w:pPr>
    </w:p>
    <w:p w14:paraId="6076E758" w14:textId="11422770" w:rsidR="009435D4" w:rsidRPr="00C37326" w:rsidRDefault="00CA6AB6" w:rsidP="00CA6A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rPr>
          <w:b/>
          <w:bCs/>
        </w:rPr>
        <w:t xml:space="preserve">Список </w:t>
      </w:r>
      <w:r w:rsidR="005622CC">
        <w:rPr>
          <w:b/>
          <w:bCs/>
        </w:rPr>
        <w:t>использованной</w:t>
      </w:r>
      <w:r>
        <w:rPr>
          <w:b/>
          <w:bCs/>
        </w:rPr>
        <w:t xml:space="preserve"> литературы</w:t>
      </w:r>
    </w:p>
    <w:p w14:paraId="1D00D728" w14:textId="25F908E6" w:rsidR="00E40D19" w:rsidRPr="00D67649" w:rsidRDefault="00E40D19">
      <w:pPr>
        <w:pStyle w:val="aa"/>
        <w:numPr>
          <w:ilvl w:val="0"/>
          <w:numId w:val="5"/>
        </w:numPr>
      </w:pPr>
      <w:r w:rsidRPr="00D67649">
        <w:t xml:space="preserve">Федеральный закон «О техническом регулировании». </w:t>
      </w:r>
      <w:r w:rsidRPr="00F90AE0">
        <w:rPr>
          <w:b/>
          <w:bCs/>
        </w:rPr>
        <w:t xml:space="preserve">– </w:t>
      </w:r>
      <w:r w:rsidRPr="00D67649">
        <w:t xml:space="preserve">URL: https://base.garant.ru/12129354/. </w:t>
      </w:r>
    </w:p>
    <w:p w14:paraId="444AE0F0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Стандарты и регламенты//РОССТАНДАРТ. Федеральное агентство по техническому регулированию и метрологии: официальный сайт. - URL: https://www.rst.gov.ru/portal/gost//home/standarts. </w:t>
      </w:r>
    </w:p>
    <w:p w14:paraId="07A43500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Правила по проведению сертификации в Российской Федерации. </w:t>
      </w:r>
      <w:r w:rsidRPr="00D67649">
        <w:rPr>
          <w:b/>
          <w:bCs/>
        </w:rPr>
        <w:t xml:space="preserve">– </w:t>
      </w:r>
      <w:r w:rsidRPr="00D67649">
        <w:t xml:space="preserve">URL: http://www.consultant.ru/document/cons_doc_LAW_27857/d2734ce73fb57447db7ca97c3e9 550b7b847e56a/. </w:t>
      </w:r>
    </w:p>
    <w:p w14:paraId="4192045C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Техэксперт. Электронный фонд правовой и нормативно-технической документации/АО «Кодекс»: Профессиональные справочные системы: официальный сайт. </w:t>
      </w:r>
      <w:r w:rsidRPr="00D67649">
        <w:rPr>
          <w:b/>
          <w:bCs/>
        </w:rPr>
        <w:t>–</w:t>
      </w:r>
      <w:r w:rsidRPr="00D67649">
        <w:t>URL: http://docs.cntd.ru</w:t>
      </w:r>
      <w:r w:rsidRPr="00D67649">
        <w:rPr>
          <w:b/>
          <w:bCs/>
        </w:rPr>
        <w:t xml:space="preserve">/. </w:t>
      </w:r>
    </w:p>
    <w:p w14:paraId="19BE2294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ГОСТ 8.417-2002. Государственная система обеспечения единства измерений (ГСИ). Единицы величин (с поправками). </w:t>
      </w:r>
      <w:r w:rsidRPr="00D67649">
        <w:rPr>
          <w:b/>
          <w:bCs/>
        </w:rPr>
        <w:t xml:space="preserve">– </w:t>
      </w:r>
      <w:r w:rsidRPr="00D67649">
        <w:t xml:space="preserve">URL: http://docs.cntd.ru/document/1200031406. </w:t>
      </w:r>
    </w:p>
    <w:p w14:paraId="2E41437C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ГОСТ Р 1.0-2004. Стандартизация в Российской Федерации. Основные положения. </w:t>
      </w:r>
      <w:r w:rsidRPr="00D67649">
        <w:rPr>
          <w:b/>
          <w:bCs/>
        </w:rPr>
        <w:t xml:space="preserve">– </w:t>
      </w:r>
      <w:r w:rsidRPr="00D67649">
        <w:t xml:space="preserve">http://docs.cntd.ru/document/1200038794. </w:t>
      </w:r>
    </w:p>
    <w:p w14:paraId="18C6BCF9" w14:textId="77777777" w:rsidR="00E40D19" w:rsidRPr="00D67649" w:rsidRDefault="00E40D19">
      <w:pPr>
        <w:pStyle w:val="aa"/>
        <w:numPr>
          <w:ilvl w:val="0"/>
          <w:numId w:val="4"/>
        </w:numPr>
      </w:pPr>
      <w:r w:rsidRPr="00D67649">
        <w:t xml:space="preserve">ГОСТ Р 8.563-2009 Государственная система обеспечения единства измерений (ГСИ). Методики (методы) измерений. </w:t>
      </w:r>
      <w:r w:rsidRPr="00D67649">
        <w:rPr>
          <w:b/>
          <w:bCs/>
        </w:rPr>
        <w:t>–</w:t>
      </w:r>
      <w:r w:rsidRPr="00D67649">
        <w:t xml:space="preserve">URL: http://docs.cntd.ru/document/1200077909. </w:t>
      </w:r>
    </w:p>
    <w:p w14:paraId="1B4C5687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ГОСТ Р 8.000-2015 Государственная система обеспечения единства измерений (ГСИ). Основные положения. </w:t>
      </w:r>
      <w:r w:rsidRPr="00D67649">
        <w:rPr>
          <w:b/>
          <w:bCs/>
        </w:rPr>
        <w:t>–</w:t>
      </w:r>
      <w:r w:rsidRPr="00D67649">
        <w:t xml:space="preserve">URL: http://docs.cntd.ru/document/1200124116. </w:t>
      </w:r>
    </w:p>
    <w:p w14:paraId="5AA04A1D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ОСТ 45.150-99 Отраслевая система обеспечения единства измерений. Методики выполнения измерений. Порядок разработки и аттестации. </w:t>
      </w:r>
      <w:r w:rsidRPr="00D67649">
        <w:rPr>
          <w:b/>
          <w:bCs/>
        </w:rPr>
        <w:t xml:space="preserve">– </w:t>
      </w:r>
      <w:r w:rsidRPr="00D67649">
        <w:t xml:space="preserve">URL: http://docs.cntd.ru/document/1200036493. </w:t>
      </w:r>
    </w:p>
    <w:p w14:paraId="524828E7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ГОСТ Р 40.002-2000 Система сертификации ГОСТ Р. Регистр систем качества. Основные положения. –URL: http://docs.cntd.ru/document/1200006218. </w:t>
      </w:r>
    </w:p>
    <w:p w14:paraId="3556151D" w14:textId="77777777" w:rsidR="00E40D19" w:rsidRPr="00D67649" w:rsidRDefault="00E40D19">
      <w:pPr>
        <w:pStyle w:val="aa"/>
        <w:numPr>
          <w:ilvl w:val="0"/>
          <w:numId w:val="3"/>
        </w:numPr>
      </w:pPr>
      <w:r w:rsidRPr="00D67649">
        <w:t xml:space="preserve">ГОСТ Р 1.0-92 Государственная система стандартизации РФ. Основные положения. – URL: http://docs.cntd.ru/document/5200306. </w:t>
      </w:r>
    </w:p>
    <w:p w14:paraId="4274C24A" w14:textId="77777777" w:rsidR="00E40D19" w:rsidRPr="00D67649" w:rsidRDefault="00E40D19" w:rsidP="00E40D19">
      <w:pPr>
        <w:rPr>
          <w:b/>
          <w:bCs/>
        </w:rPr>
      </w:pPr>
      <w:r w:rsidRPr="00D67649">
        <w:rPr>
          <w:b/>
          <w:bCs/>
        </w:rPr>
        <w:t xml:space="preserve">Электронные издания: </w:t>
      </w:r>
    </w:p>
    <w:p w14:paraId="144E7909" w14:textId="77777777" w:rsidR="00E40D19" w:rsidRDefault="00E40D19">
      <w:pPr>
        <w:pStyle w:val="aa"/>
        <w:numPr>
          <w:ilvl w:val="0"/>
          <w:numId w:val="3"/>
        </w:numPr>
      </w:pPr>
      <w:r w:rsidRPr="00D67649">
        <w:t>Нефедов, В.И. Теория электросвязи: учебник для студ. учрежд. СПО /В.И.Нефедов, А.С.Сигов. - Москва: Юрайт, 2020.</w:t>
      </w:r>
    </w:p>
    <w:p w14:paraId="2186142E" w14:textId="77777777" w:rsidR="00E40D19" w:rsidRDefault="00E40D19">
      <w:pPr>
        <w:pStyle w:val="aa"/>
        <w:numPr>
          <w:ilvl w:val="0"/>
          <w:numId w:val="3"/>
        </w:numPr>
      </w:pPr>
      <w:r>
        <w:t>Ситников, А. В. Электротехнические основы источников питания: учебник для студ. учрежд. СПО/ А.В. Ситников, И.А. Ситников. - Москва: КУРС: ИНФРА-М, 2020.</w:t>
      </w:r>
    </w:p>
    <w:p w14:paraId="2FC0EE3F" w14:textId="77777777" w:rsidR="00E40D19" w:rsidRDefault="00E40D19">
      <w:pPr>
        <w:pStyle w:val="aa"/>
        <w:numPr>
          <w:ilvl w:val="0"/>
          <w:numId w:val="3"/>
        </w:numPr>
      </w:pPr>
      <w:r>
        <w:t>Хрусталева, З.А. Метрология, стандартизация и сертификация. Практикум: учебное пособие для студ. учрежд. СПО/ З.А.Хрусталева. - Москва: КноРус, 2020.</w:t>
      </w:r>
    </w:p>
    <w:p w14:paraId="1780AFF2" w14:textId="77777777" w:rsidR="00E40D19" w:rsidRDefault="00E40D19">
      <w:pPr>
        <w:pStyle w:val="aa"/>
        <w:numPr>
          <w:ilvl w:val="0"/>
          <w:numId w:val="3"/>
        </w:numPr>
      </w:pPr>
      <w:r w:rsidRPr="00F90AE0">
        <w:t>Шишмарёв, В.Ю. Метрология, стандартизация, сертификация, техническое регулирование и документоведение: учебник для студ. учрежд. СПО/В.Ю.Шишмарев. – Москва: КУРС: ИНФРА-М, 2020.</w:t>
      </w:r>
    </w:p>
    <w:p w14:paraId="3EEA8E36" w14:textId="77777777" w:rsidR="00E40D19" w:rsidRDefault="00E40D19">
      <w:pPr>
        <w:pStyle w:val="aa"/>
        <w:numPr>
          <w:ilvl w:val="0"/>
          <w:numId w:val="3"/>
        </w:numPr>
      </w:pPr>
      <w:r w:rsidRPr="00F90AE0">
        <w:t>Электрорадиоизмерения: учебник для студ. учрежд. СПО /В.И.Нефедов, А.С.Сигов, В.К.Битюков, Е.В.Самохина; под ред. А.С.Сигова. - Москва: Форум: Инфра-М, 2020.</w:t>
      </w:r>
    </w:p>
    <w:p w14:paraId="475E8967" w14:textId="77777777" w:rsidR="00E40D19" w:rsidRPr="00F90AE0" w:rsidRDefault="00E40D19" w:rsidP="00E40D19">
      <w:pPr>
        <w:rPr>
          <w:b/>
          <w:bCs/>
        </w:rPr>
      </w:pPr>
      <w:r w:rsidRPr="00F90AE0">
        <w:rPr>
          <w:b/>
          <w:bCs/>
        </w:rPr>
        <w:t>Электронные ресурсы:</w:t>
      </w:r>
    </w:p>
    <w:p w14:paraId="10CA21D1" w14:textId="77777777" w:rsidR="00E40D19" w:rsidRDefault="00E40D19">
      <w:pPr>
        <w:numPr>
          <w:ilvl w:val="0"/>
          <w:numId w:val="3"/>
        </w:numPr>
        <w:tabs>
          <w:tab w:val="num" w:pos="360"/>
        </w:tabs>
      </w:pPr>
      <w:r w:rsidRPr="00F90AE0">
        <w:t xml:space="preserve">1. Федеральное агентство связи (Россвязь): официальный сайт. Документы. </w:t>
      </w:r>
      <w:r w:rsidRPr="00F90AE0">
        <w:rPr>
          <w:b/>
          <w:bCs/>
        </w:rPr>
        <w:t xml:space="preserve">– </w:t>
      </w:r>
      <w:r w:rsidRPr="00F90AE0">
        <w:t xml:space="preserve">URL: https://rossvyaz.gov.ru/dokumenty. </w:t>
      </w:r>
    </w:p>
    <w:p w14:paraId="358009E5" w14:textId="77777777" w:rsidR="00E40D19" w:rsidRDefault="00E40D19">
      <w:pPr>
        <w:numPr>
          <w:ilvl w:val="0"/>
          <w:numId w:val="3"/>
        </w:numPr>
        <w:tabs>
          <w:tab w:val="num" w:pos="360"/>
        </w:tabs>
      </w:pPr>
      <w:r w:rsidRPr="00F90AE0">
        <w:t xml:space="preserve">Министерство цифрового развития, связи и массовых коммуникаций Российской Федерации: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http://www.minsvyaz.ru/. </w:t>
      </w:r>
    </w:p>
    <w:p w14:paraId="0C086E29" w14:textId="77777777" w:rsidR="00E40D19" w:rsidRPr="00F90AE0" w:rsidRDefault="00E40D19">
      <w:pPr>
        <w:numPr>
          <w:ilvl w:val="0"/>
          <w:numId w:val="3"/>
        </w:numPr>
        <w:tabs>
          <w:tab w:val="num" w:pos="360"/>
        </w:tabs>
      </w:pPr>
      <w:r w:rsidRPr="00F90AE0">
        <w:t xml:space="preserve">Федеральная служба по техническому и экспортному контролю (ФСТЭК России): официальный сайт. – URL: www.fstec.ru. </w:t>
      </w:r>
    </w:p>
    <w:p w14:paraId="3A76D7D0" w14:textId="77777777" w:rsidR="00E40D19" w:rsidRPr="00F90AE0" w:rsidRDefault="00E40D19">
      <w:pPr>
        <w:numPr>
          <w:ilvl w:val="0"/>
          <w:numId w:val="3"/>
        </w:numPr>
        <w:tabs>
          <w:tab w:val="num" w:pos="360"/>
        </w:tabs>
      </w:pPr>
      <w:r w:rsidRPr="00F90AE0">
        <w:t xml:space="preserve">Информационно- коммуникационные технологии в образовании: федеральный портал. – </w:t>
      </w:r>
      <w:r w:rsidRPr="00F90AE0">
        <w:rPr>
          <w:lang w:val="en-US"/>
        </w:rPr>
        <w:t>URL</w:t>
      </w:r>
      <w:r w:rsidRPr="00F90AE0">
        <w:t xml:space="preserve">: </w:t>
      </w:r>
      <w:r w:rsidRPr="00F90AE0">
        <w:rPr>
          <w:lang w:val="en-US"/>
        </w:rPr>
        <w:t>htpp</w:t>
      </w:r>
      <w:r w:rsidRPr="00F90AE0">
        <w:t>\\:</w:t>
      </w:r>
      <w:r w:rsidRPr="00F90AE0">
        <w:rPr>
          <w:lang w:val="en-US"/>
        </w:rPr>
        <w:t>www</w:t>
      </w:r>
      <w:r w:rsidRPr="00F90AE0">
        <w:t>.</w:t>
      </w:r>
      <w:r w:rsidRPr="00F90AE0">
        <w:rPr>
          <w:lang w:val="en-US"/>
        </w:rPr>
        <w:t>ict</w:t>
      </w:r>
      <w:r w:rsidRPr="00F90AE0">
        <w:t>.</w:t>
      </w:r>
      <w:r w:rsidRPr="00F90AE0">
        <w:rPr>
          <w:lang w:val="en-US"/>
        </w:rPr>
        <w:t>edu</w:t>
      </w:r>
      <w:r w:rsidRPr="00F90AE0">
        <w:t>.</w:t>
      </w:r>
      <w:r w:rsidRPr="00F90AE0">
        <w:rPr>
          <w:lang w:val="en-US"/>
        </w:rPr>
        <w:t>ru</w:t>
      </w:r>
      <w:r w:rsidRPr="00F90AE0">
        <w:t xml:space="preserve">. </w:t>
      </w:r>
    </w:p>
    <w:p w14:paraId="7C4213E3" w14:textId="77777777" w:rsidR="00E40D19" w:rsidRPr="00F90AE0" w:rsidRDefault="00E40D19">
      <w:pPr>
        <w:numPr>
          <w:ilvl w:val="0"/>
          <w:numId w:val="3"/>
        </w:numPr>
        <w:tabs>
          <w:tab w:val="num" w:pos="360"/>
        </w:tabs>
      </w:pPr>
      <w:r w:rsidRPr="00F90AE0">
        <w:rPr>
          <w:lang w:val="en-US"/>
        </w:rPr>
        <w:t>Convertworld</w:t>
      </w:r>
      <w:r w:rsidRPr="00F90AE0">
        <w:t>.</w:t>
      </w:r>
      <w:r w:rsidRPr="00F90AE0">
        <w:rPr>
          <w:lang w:val="en-US"/>
        </w:rPr>
        <w:t>com</w:t>
      </w:r>
      <w:r w:rsidRPr="00F90AE0">
        <w:t xml:space="preserve">. Перевод единиц измерения онлайн: сайт. </w:t>
      </w:r>
      <w:r w:rsidRPr="00F90AE0">
        <w:rPr>
          <w:b/>
          <w:bCs/>
        </w:rPr>
        <w:t xml:space="preserve">– </w:t>
      </w:r>
      <w:r w:rsidRPr="00F90AE0">
        <w:rPr>
          <w:lang w:val="en-US"/>
        </w:rPr>
        <w:t>URL</w:t>
      </w:r>
      <w:r w:rsidRPr="00F90AE0">
        <w:t xml:space="preserve">: www.convertworld.com. </w:t>
      </w:r>
    </w:p>
    <w:p w14:paraId="0E01D6B1" w14:textId="77777777" w:rsidR="00E40D19" w:rsidRPr="00F90AE0" w:rsidRDefault="00E40D19">
      <w:pPr>
        <w:numPr>
          <w:ilvl w:val="0"/>
          <w:numId w:val="3"/>
        </w:numPr>
        <w:tabs>
          <w:tab w:val="num" w:pos="360"/>
        </w:tabs>
      </w:pPr>
      <w:r w:rsidRPr="00F90AE0">
        <w:t xml:space="preserve">Elibrary.ru. Научная электронная библиотека: официальный сайт. – URL: www.elibrary.ru. </w:t>
      </w:r>
    </w:p>
    <w:p w14:paraId="7795F513" w14:textId="77777777" w:rsidR="00E40D19" w:rsidRDefault="00E40D19">
      <w:pPr>
        <w:pStyle w:val="aa"/>
        <w:numPr>
          <w:ilvl w:val="0"/>
          <w:numId w:val="3"/>
        </w:numPr>
      </w:pPr>
      <w:r w:rsidRPr="00F90AE0">
        <w:t xml:space="preserve">Глобус –Телеком: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http:/www.globus-telecom.com. Морион. Российский разработчик и производитель оборудования связи. </w:t>
      </w:r>
      <w:r w:rsidRPr="00F90AE0">
        <w:rPr>
          <w:b/>
          <w:bCs/>
        </w:rPr>
        <w:t xml:space="preserve">– </w:t>
      </w:r>
      <w:r w:rsidRPr="00F90AE0">
        <w:t xml:space="preserve">URL: http://www.morion.ru/. </w:t>
      </w:r>
    </w:p>
    <w:p w14:paraId="4EE7E39F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НАТЕКС: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http://www.nateks.ru/. </w:t>
      </w:r>
    </w:p>
    <w:p w14:paraId="31141F35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ISKRATEL: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http://www.iskratel.com/. </w:t>
      </w:r>
    </w:p>
    <w:p w14:paraId="6BFE02ED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Промсвязь: официальный сайт </w:t>
      </w:r>
      <w:r w:rsidRPr="00F90AE0">
        <w:rPr>
          <w:b/>
          <w:bCs/>
        </w:rPr>
        <w:t xml:space="preserve">– </w:t>
      </w:r>
      <w:r w:rsidRPr="00F90AE0">
        <w:t xml:space="preserve">URL: http://www.ps-ufa.ru/. </w:t>
      </w:r>
    </w:p>
    <w:p w14:paraId="0AC333AA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3M. Наука, воплощенная в жизнь. </w:t>
      </w:r>
      <w:r w:rsidRPr="00F90AE0">
        <w:rPr>
          <w:b/>
          <w:bCs/>
        </w:rPr>
        <w:t xml:space="preserve">– </w:t>
      </w:r>
      <w:r w:rsidRPr="00F90AE0">
        <w:t xml:space="preserve">URL: http://3m.com/; https://www.3mrussia.ru/. </w:t>
      </w:r>
    </w:p>
    <w:p w14:paraId="7DA1B415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ОАО «Ферроприбор». </w:t>
      </w:r>
      <w:r w:rsidRPr="00F90AE0">
        <w:rPr>
          <w:b/>
          <w:bCs/>
        </w:rPr>
        <w:t>–</w:t>
      </w:r>
      <w:r w:rsidRPr="00F90AE0">
        <w:t xml:space="preserve">URL: http://www.rusgates.ru/index/php </w:t>
      </w:r>
    </w:p>
    <w:p w14:paraId="3F8673BA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Connect! Мир связи: сетевой журнал. </w:t>
      </w:r>
      <w:r w:rsidRPr="00F90AE0">
        <w:rPr>
          <w:b/>
          <w:bCs/>
        </w:rPr>
        <w:t xml:space="preserve">– </w:t>
      </w:r>
      <w:r w:rsidRPr="00F90AE0">
        <w:t xml:space="preserve">URL: http://www.connect.ru/. </w:t>
      </w:r>
    </w:p>
    <w:p w14:paraId="24128834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RusCable.Ru. Энергетика. Электротехника. Связь: отраслевое электронное СМИ. </w:t>
      </w:r>
      <w:r w:rsidRPr="00F90AE0">
        <w:rPr>
          <w:b/>
          <w:bCs/>
        </w:rPr>
        <w:t xml:space="preserve">– </w:t>
      </w:r>
      <w:r w:rsidRPr="00F90AE0">
        <w:t>URL:</w:t>
      </w:r>
      <w:r>
        <w:t xml:space="preserve"> </w:t>
      </w:r>
      <w:r w:rsidRPr="00F90AE0">
        <w:t xml:space="preserve">http://www.ruscable.ru/. – Текст: электронный. </w:t>
      </w:r>
    </w:p>
    <w:p w14:paraId="7600005D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ГП Телеком: официальный сайт </w:t>
      </w:r>
      <w:r w:rsidRPr="00F90AE0">
        <w:rPr>
          <w:b/>
          <w:bCs/>
        </w:rPr>
        <w:t xml:space="preserve">– </w:t>
      </w:r>
      <w:r w:rsidRPr="00F90AE0">
        <w:t xml:space="preserve">URL: http://www.gptelecom.ru/. </w:t>
      </w:r>
    </w:p>
    <w:p w14:paraId="791AE8F1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Компоненты и технологии: сетевой журнал. </w:t>
      </w:r>
      <w:r w:rsidRPr="00F90AE0">
        <w:rPr>
          <w:b/>
          <w:bCs/>
        </w:rPr>
        <w:t xml:space="preserve">– </w:t>
      </w:r>
      <w:r w:rsidRPr="00F90AE0">
        <w:t xml:space="preserve">URL: http://www.kit-e.ru/. </w:t>
      </w:r>
    </w:p>
    <w:p w14:paraId="18675AD1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Открытые системы. </w:t>
      </w:r>
      <w:r w:rsidRPr="00F90AE0">
        <w:rPr>
          <w:b/>
          <w:bCs/>
        </w:rPr>
        <w:t xml:space="preserve">– </w:t>
      </w:r>
      <w:r w:rsidRPr="00F90AE0">
        <w:t xml:space="preserve">URL: http://www.osp.ru/. </w:t>
      </w:r>
    </w:p>
    <w:p w14:paraId="5013C1BE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Сети и системы связи: архив журнала. </w:t>
      </w:r>
      <w:r w:rsidRPr="00451BFC">
        <w:t xml:space="preserve">– </w:t>
      </w:r>
      <w:r w:rsidRPr="00F90AE0">
        <w:t xml:space="preserve">URL: http://www.ccc.ru/. </w:t>
      </w:r>
    </w:p>
    <w:p w14:paraId="20FC6A3F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Современные телекоммуникации России: отраслевой информационно-аналитический </w:t>
      </w:r>
      <w:r>
        <w:t>онлайн</w:t>
      </w:r>
      <w:r w:rsidRPr="00F90AE0">
        <w:t xml:space="preserve">-журнал. </w:t>
      </w:r>
      <w:r w:rsidRPr="00451BFC">
        <w:t xml:space="preserve">– </w:t>
      </w:r>
      <w:r w:rsidRPr="00F90AE0">
        <w:t xml:space="preserve">URL: http://www.telecomru.ru/. </w:t>
      </w:r>
    </w:p>
    <w:p w14:paraId="0E84ACA9" w14:textId="77777777" w:rsidR="00E40D19" w:rsidRDefault="00E40D19">
      <w:pPr>
        <w:pStyle w:val="aa"/>
        <w:numPr>
          <w:ilvl w:val="0"/>
          <w:numId w:val="3"/>
        </w:numPr>
      </w:pPr>
      <w:r w:rsidRPr="00F90AE0">
        <w:t xml:space="preserve">Электросвязь: сайт журнала. </w:t>
      </w:r>
      <w:r w:rsidRPr="00451BFC">
        <w:t xml:space="preserve">– </w:t>
      </w:r>
      <w:r w:rsidRPr="00F90AE0">
        <w:t xml:space="preserve">URL: </w:t>
      </w:r>
      <w:hyperlink r:id="rId11" w:history="1">
        <w:r w:rsidRPr="00451BFC">
          <w:t>http://www.elsv.ru/</w:t>
        </w:r>
      </w:hyperlink>
      <w:r w:rsidRPr="00F90AE0">
        <w:t>.</w:t>
      </w:r>
    </w:p>
    <w:p w14:paraId="12E08499" w14:textId="77777777" w:rsidR="00E40D19" w:rsidRDefault="00E40D19">
      <w:pPr>
        <w:pStyle w:val="aa"/>
        <w:numPr>
          <w:ilvl w:val="0"/>
          <w:numId w:val="3"/>
        </w:numPr>
      </w:pPr>
      <w:r w:rsidRPr="00F90AE0">
        <w:t xml:space="preserve">Энциклопедия инструментов: иллюстрированный справочник по инструментам и приборам. </w:t>
      </w:r>
      <w:r w:rsidRPr="00451BFC">
        <w:t xml:space="preserve">– </w:t>
      </w:r>
      <w:r w:rsidRPr="00F90AE0">
        <w:t xml:space="preserve">URL: </w:t>
      </w:r>
      <w:hyperlink r:id="rId12" w:history="1">
        <w:r w:rsidRPr="00451BFC">
          <w:t>http://www.tools.ru/tools.htm</w:t>
        </w:r>
      </w:hyperlink>
      <w:r w:rsidRPr="00F90AE0">
        <w:t>.</w:t>
      </w:r>
    </w:p>
    <w:p w14:paraId="4A4B93B5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Зингеренко, Ю.А. Оптические цифровые телекоммуникационные системы и сети синхронной цифровой иерархии: учебное пособие/Ю.А.Зингеренко. - СПб.: НИУ ИТМО, 2013. </w:t>
      </w:r>
      <w:r w:rsidRPr="00F90AE0">
        <w:rPr>
          <w:b/>
          <w:bCs/>
        </w:rPr>
        <w:t xml:space="preserve">– </w:t>
      </w:r>
      <w:r w:rsidRPr="00F90AE0">
        <w:t xml:space="preserve">URL: http://window.edu.ru/resource/440/80440. </w:t>
      </w:r>
    </w:p>
    <w:p w14:paraId="506E7473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Иванов, В.И. Волоконно-оптические системы передачи: /ВИ.Иванов; Поволжский гос. университет телекоммуникаций и информатики. - Самара: ПГУТИ, 2011. </w:t>
      </w:r>
      <w:r w:rsidRPr="00F90AE0">
        <w:rPr>
          <w:b/>
          <w:bCs/>
        </w:rPr>
        <w:t xml:space="preserve">– </w:t>
      </w:r>
      <w:r w:rsidRPr="00F90AE0">
        <w:t xml:space="preserve">URL: https://vk.cc/8xhCn0. </w:t>
      </w:r>
    </w:p>
    <w:p w14:paraId="3876369F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Марусина, М.Я. Метрологическое обеспечение средств измерений: учебное пособие М.Я.Марусина, В.Л.Ткалич, Р.Я.Лабковская. – СПб: Университет ИТМО, 2019. https://books.ifmo.ru/file/pdf/2422.pdf </w:t>
      </w:r>
    </w:p>
    <w:p w14:paraId="2A1A393F" w14:textId="77777777" w:rsidR="00E40D19" w:rsidRPr="00F90AE0" w:rsidRDefault="00E40D19">
      <w:pPr>
        <w:pStyle w:val="aa"/>
        <w:numPr>
          <w:ilvl w:val="0"/>
          <w:numId w:val="3"/>
        </w:numPr>
      </w:pPr>
      <w:r w:rsidRPr="00F90AE0">
        <w:t xml:space="preserve">Трошин, А.В. Цифровые системы передачи: учебное пособие/А.В.Трошин; Поволжский гос. ун-т телекоммуникаций и информатики. – Текст: электронный. - Самара: ГОУВПО ПГУТИ, 2013. </w:t>
      </w:r>
      <w:r w:rsidRPr="00F90AE0">
        <w:rPr>
          <w:b/>
          <w:bCs/>
        </w:rPr>
        <w:t xml:space="preserve">– </w:t>
      </w:r>
      <w:r w:rsidRPr="00F90AE0">
        <w:t xml:space="preserve">URL: https://vk.cc/8xhH2k. </w:t>
      </w:r>
    </w:p>
    <w:p w14:paraId="04585250" w14:textId="1B5A33A5" w:rsidR="00F36677" w:rsidRDefault="00F36677" w:rsidP="00F36677">
      <w:pPr>
        <w:spacing w:line="276" w:lineRule="auto"/>
      </w:pPr>
    </w:p>
    <w:p w14:paraId="2908B223" w14:textId="77777777" w:rsidR="00313968" w:rsidRDefault="00313968">
      <w:pPr>
        <w:ind w:firstLine="0"/>
        <w:jc w:val="left"/>
        <w:sectPr w:rsidR="00313968" w:rsidSect="00F312F9">
          <w:footerReference w:type="default" r:id="rId13"/>
          <w:type w:val="continuous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br w:type="page"/>
      </w:r>
    </w:p>
    <w:p w14:paraId="574D0265" w14:textId="0664A9B5" w:rsidR="00F36677" w:rsidRDefault="00313968" w:rsidP="00313968">
      <w:pPr>
        <w:spacing w:line="276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Приложения </w:t>
      </w:r>
    </w:p>
    <w:p w14:paraId="5ECF341B" w14:textId="669FF493" w:rsidR="00313968" w:rsidRDefault="00313968" w:rsidP="00313968">
      <w:pPr>
        <w:spacing w:line="276" w:lineRule="auto"/>
        <w:ind w:firstLine="0"/>
        <w:jc w:val="right"/>
        <w:rPr>
          <w:b/>
          <w:bCs/>
        </w:rPr>
      </w:pPr>
      <w:r>
        <w:rPr>
          <w:b/>
          <w:bCs/>
        </w:rPr>
        <w:t>Приложение А</w:t>
      </w:r>
    </w:p>
    <w:p w14:paraId="21768877" w14:textId="7980B9B4" w:rsidR="00313968" w:rsidRDefault="0014651A" w:rsidP="00313968">
      <w:pPr>
        <w:spacing w:line="276" w:lineRule="auto"/>
        <w:ind w:firstLine="0"/>
        <w:jc w:val="right"/>
        <w:rPr>
          <w:b/>
          <w:bCs/>
        </w:rPr>
      </w:pPr>
      <w:r>
        <w:rPr>
          <w:b/>
          <w:bCs/>
        </w:rPr>
        <w:t>Форма т</w:t>
      </w:r>
      <w:r w:rsidR="00313968">
        <w:rPr>
          <w:b/>
          <w:bCs/>
        </w:rPr>
        <w:t>итульн</w:t>
      </w:r>
      <w:r>
        <w:rPr>
          <w:b/>
          <w:bCs/>
        </w:rPr>
        <w:t>ого</w:t>
      </w:r>
      <w:r w:rsidR="00313968">
        <w:rPr>
          <w:b/>
          <w:bCs/>
        </w:rPr>
        <w:t xml:space="preserve"> лист</w:t>
      </w:r>
      <w:r>
        <w:rPr>
          <w:b/>
          <w:bCs/>
        </w:rPr>
        <w:t>а</w:t>
      </w:r>
      <w:r w:rsidR="00313968">
        <w:rPr>
          <w:b/>
          <w:bCs/>
        </w:rPr>
        <w:t xml:space="preserve"> отчета по практике</w:t>
      </w:r>
    </w:p>
    <w:p w14:paraId="1A819B05" w14:textId="73BE32BF" w:rsidR="00313968" w:rsidRDefault="00313968" w:rsidP="00313968">
      <w:pPr>
        <w:ind w:firstLine="0"/>
        <w:jc w:val="center"/>
        <w:rPr>
          <w:sz w:val="28"/>
          <w:szCs w:val="28"/>
        </w:rPr>
      </w:pPr>
      <w:r w:rsidRPr="00313968">
        <w:rPr>
          <w:sz w:val="28"/>
          <w:szCs w:val="28"/>
        </w:rPr>
        <w:t xml:space="preserve">Федеральное государственное образовательное бюджетное учреждение высшего образования </w:t>
      </w:r>
    </w:p>
    <w:p w14:paraId="62ADD101" w14:textId="57601EF0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Финансовый университет при Правительстве Российской Федерации</w:t>
      </w:r>
    </w:p>
    <w:p w14:paraId="1D8FCB69" w14:textId="3F13F43E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(</w:t>
      </w:r>
      <w:r w:rsidR="00723D75">
        <w:rPr>
          <w:b/>
          <w:bCs/>
          <w:sz w:val="28"/>
          <w:szCs w:val="28"/>
        </w:rPr>
        <w:t>Липец</w:t>
      </w:r>
      <w:r w:rsidRPr="00415DC2">
        <w:rPr>
          <w:b/>
          <w:bCs/>
          <w:sz w:val="28"/>
          <w:szCs w:val="28"/>
        </w:rPr>
        <w:t>кий филиал)</w:t>
      </w:r>
    </w:p>
    <w:p w14:paraId="0BBEBAB0" w14:textId="4B7E744A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4D401CE3" w14:textId="77777777" w:rsidR="0014651A" w:rsidRDefault="0014651A" w:rsidP="00313968">
      <w:pPr>
        <w:ind w:firstLine="0"/>
        <w:jc w:val="center"/>
        <w:rPr>
          <w:sz w:val="28"/>
          <w:szCs w:val="28"/>
        </w:rPr>
      </w:pPr>
    </w:p>
    <w:p w14:paraId="15C7C770" w14:textId="68D84290" w:rsidR="00313968" w:rsidRDefault="0014651A" w:rsidP="0014651A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Кафедра информационных систем и программирования</w:t>
      </w:r>
    </w:p>
    <w:p w14:paraId="19770C9F" w14:textId="072BF320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3C1AD16A" w14:textId="6BE0B196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2609BEC8" w14:textId="5EE8B8B9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4262B96E" w14:textId="60707A04" w:rsidR="00313968" w:rsidRDefault="00313968" w:rsidP="0014651A">
      <w:pPr>
        <w:ind w:firstLine="0"/>
        <w:rPr>
          <w:sz w:val="28"/>
          <w:szCs w:val="28"/>
        </w:rPr>
      </w:pPr>
    </w:p>
    <w:p w14:paraId="5605C91D" w14:textId="0BC98473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ОТЧЕТ</w:t>
      </w:r>
    </w:p>
    <w:p w14:paraId="4CEAF4A3" w14:textId="666E6C95" w:rsidR="00313968" w:rsidRDefault="0034193A" w:rsidP="00313968">
      <w:pPr>
        <w:ind w:firstLine="0"/>
        <w:jc w:val="center"/>
        <w:rPr>
          <w:sz w:val="28"/>
          <w:szCs w:val="28"/>
        </w:rPr>
      </w:pPr>
      <w:r w:rsidRPr="0034193A">
        <w:rPr>
          <w:sz w:val="28"/>
          <w:szCs w:val="28"/>
        </w:rPr>
        <w:t>производственной практики (по профилю специальности)</w:t>
      </w:r>
    </w:p>
    <w:p w14:paraId="57531F16" w14:textId="2ADC7100" w:rsidR="00415DC2" w:rsidRDefault="00415DC2" w:rsidP="00415DC2">
      <w:pPr>
        <w:ind w:firstLine="0"/>
        <w:rPr>
          <w:sz w:val="28"/>
          <w:szCs w:val="28"/>
        </w:rPr>
      </w:pPr>
    </w:p>
    <w:p w14:paraId="65E7D6F4" w14:textId="0A2E3333" w:rsidR="00415DC2" w:rsidRDefault="00415DC2" w:rsidP="00415DC2">
      <w:pPr>
        <w:ind w:firstLine="0"/>
        <w:rPr>
          <w:sz w:val="28"/>
          <w:szCs w:val="28"/>
        </w:rPr>
      </w:pPr>
    </w:p>
    <w:p w14:paraId="296ED5DD" w14:textId="1C0F4AD1" w:rsidR="00415DC2" w:rsidRDefault="00415DC2" w:rsidP="00415DC2">
      <w:pPr>
        <w:ind w:firstLine="0"/>
        <w:rPr>
          <w:sz w:val="28"/>
          <w:szCs w:val="28"/>
        </w:rPr>
      </w:pPr>
    </w:p>
    <w:p w14:paraId="11B5EB00" w14:textId="1B402DF1" w:rsidR="00415DC2" w:rsidRDefault="00415DC2" w:rsidP="00415DC2">
      <w:pPr>
        <w:ind w:firstLine="0"/>
        <w:rPr>
          <w:sz w:val="28"/>
          <w:szCs w:val="28"/>
        </w:rPr>
      </w:pPr>
      <w:r>
        <w:rPr>
          <w:sz w:val="28"/>
          <w:szCs w:val="28"/>
        </w:rPr>
        <w:t>на материалах ______________________________________________________</w:t>
      </w:r>
    </w:p>
    <w:p w14:paraId="082F3C63" w14:textId="55ED157E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наименование профильной организации</w:t>
      </w:r>
    </w:p>
    <w:p w14:paraId="035E67B5" w14:textId="43CB68AE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</w:t>
      </w:r>
    </w:p>
    <w:p w14:paraId="6D7BC070" w14:textId="43C849E5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 студента</w:t>
      </w:r>
    </w:p>
    <w:p w14:paraId="75C7AFF4" w14:textId="4D9561AD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Группа ___________</w:t>
      </w:r>
    </w:p>
    <w:p w14:paraId="76D0F7D8" w14:textId="5DA59CD9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Специальность: </w:t>
      </w:r>
      <w:r>
        <w:rPr>
          <w:sz w:val="28"/>
          <w:szCs w:val="28"/>
          <w:u w:val="single"/>
        </w:rPr>
        <w:t xml:space="preserve">10.02.04. </w:t>
      </w:r>
      <w:r w:rsidRPr="00415DC2">
        <w:rPr>
          <w:sz w:val="28"/>
          <w:szCs w:val="28"/>
          <w:u w:val="single"/>
        </w:rPr>
        <w:t>Обеспечение информационной безопасности телекоммуникационных систем</w:t>
      </w:r>
    </w:p>
    <w:p w14:paraId="7F79564D" w14:textId="77777777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 w14:paraId="357F06A0" w14:textId="0874D329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23D75">
        <w:rPr>
          <w:sz w:val="28"/>
          <w:szCs w:val="28"/>
        </w:rPr>
        <w:t>Липец</w:t>
      </w:r>
      <w:r>
        <w:rPr>
          <w:sz w:val="28"/>
          <w:szCs w:val="28"/>
        </w:rPr>
        <w:t xml:space="preserve">кого филиала </w:t>
      </w:r>
      <w:r w:rsidR="0014651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 ________</w:t>
      </w:r>
    </w:p>
    <w:p w14:paraId="39E90C27" w14:textId="3A539D5C" w:rsidR="00415DC2" w:rsidRDefault="00415DC2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0E8BCB6F" w14:textId="0A383602" w:rsidR="00415DC2" w:rsidRDefault="00415DC2" w:rsidP="00415DC2">
      <w:pPr>
        <w:tabs>
          <w:tab w:val="center" w:pos="5245"/>
          <w:tab w:val="center" w:pos="6946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 w14:paraId="297C9151" w14:textId="1558B1E5" w:rsidR="00415DC2" w:rsidRDefault="00415DC2" w:rsidP="00415DC2">
      <w:pPr>
        <w:tabs>
          <w:tab w:val="center" w:pos="5245"/>
          <w:tab w:val="center" w:pos="6946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от профильной организации __________________________________ ________</w:t>
      </w:r>
    </w:p>
    <w:p w14:paraId="06AD5C76" w14:textId="687FDB32" w:rsidR="00415DC2" w:rsidRDefault="00415DC2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 w:rsidR="0014651A">
        <w:rPr>
          <w:sz w:val="28"/>
          <w:szCs w:val="28"/>
          <w:vertAlign w:val="superscript"/>
        </w:rPr>
        <w:t>ФИО</w:t>
      </w:r>
      <w:r w:rsidR="0014651A">
        <w:rPr>
          <w:sz w:val="28"/>
          <w:szCs w:val="28"/>
          <w:vertAlign w:val="superscript"/>
        </w:rPr>
        <w:tab/>
        <w:t>подпись</w:t>
      </w:r>
    </w:p>
    <w:p w14:paraId="0C08EB34" w14:textId="475E82E1" w:rsidR="0014651A" w:rsidRDefault="0014651A" w:rsidP="0014651A">
      <w:pPr>
        <w:tabs>
          <w:tab w:val="left" w:pos="3119"/>
          <w:tab w:val="center" w:pos="5245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sz w:val="28"/>
          <w:szCs w:val="28"/>
        </w:rPr>
        <w:tab/>
        <w:t>________________________</w:t>
      </w:r>
    </w:p>
    <w:p w14:paraId="0FCFD698" w14:textId="2B908154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М.П.</w:t>
      </w:r>
    </w:p>
    <w:p w14:paraId="61BE3753" w14:textId="595D53C0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6C62DC77" w14:textId="27B0BAC4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41F9BCA8" w14:textId="24C74F80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0D41AC82" w14:textId="2B83A3E3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7432F8D4" w14:textId="6280D426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1AE80C40" w14:textId="2801429C" w:rsidR="0014651A" w:rsidRDefault="00723D75" w:rsidP="0014651A">
      <w:pPr>
        <w:tabs>
          <w:tab w:val="left" w:pos="3119"/>
          <w:tab w:val="center" w:pos="5245"/>
          <w:tab w:val="center" w:pos="8789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Липецк</w:t>
      </w:r>
      <w:r w:rsidR="0014651A">
        <w:rPr>
          <w:sz w:val="28"/>
          <w:szCs w:val="28"/>
        </w:rPr>
        <w:t xml:space="preserve"> – 20___ г.</w:t>
      </w:r>
      <w:r w:rsidR="0014651A">
        <w:rPr>
          <w:sz w:val="28"/>
          <w:szCs w:val="28"/>
        </w:rPr>
        <w:br w:type="page"/>
      </w:r>
    </w:p>
    <w:p w14:paraId="15AB5153" w14:textId="0A423949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jc w:val="right"/>
        <w:rPr>
          <w:b/>
          <w:bCs/>
        </w:rPr>
      </w:pPr>
      <w:r>
        <w:rPr>
          <w:b/>
          <w:bCs/>
        </w:rPr>
        <w:t>Приложение Б</w:t>
      </w:r>
    </w:p>
    <w:p w14:paraId="299C5806" w14:textId="171D39FE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jc w:val="right"/>
        <w:rPr>
          <w:b/>
          <w:bCs/>
        </w:rPr>
      </w:pPr>
      <w:r>
        <w:rPr>
          <w:b/>
          <w:bCs/>
        </w:rPr>
        <w:t>Форма дневника прохождения практики</w:t>
      </w:r>
    </w:p>
    <w:p w14:paraId="579D7250" w14:textId="77777777" w:rsidR="0014651A" w:rsidRDefault="0014651A" w:rsidP="0014651A">
      <w:pPr>
        <w:ind w:firstLine="0"/>
        <w:jc w:val="center"/>
        <w:rPr>
          <w:sz w:val="28"/>
          <w:szCs w:val="28"/>
        </w:rPr>
      </w:pPr>
      <w:r w:rsidRPr="00313968">
        <w:rPr>
          <w:sz w:val="28"/>
          <w:szCs w:val="28"/>
        </w:rPr>
        <w:t xml:space="preserve">Федеральное государственное образовательное бюджетное учреждение высшего образования </w:t>
      </w:r>
    </w:p>
    <w:p w14:paraId="4E374403" w14:textId="77777777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Финансовый университет при Правительстве Российской Федерации</w:t>
      </w:r>
    </w:p>
    <w:p w14:paraId="3938FA43" w14:textId="0DC92E15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(</w:t>
      </w:r>
      <w:r w:rsidR="00723D75">
        <w:rPr>
          <w:b/>
          <w:bCs/>
          <w:sz w:val="28"/>
          <w:szCs w:val="28"/>
        </w:rPr>
        <w:t>Липец</w:t>
      </w:r>
      <w:r w:rsidRPr="00415DC2">
        <w:rPr>
          <w:b/>
          <w:bCs/>
          <w:sz w:val="28"/>
          <w:szCs w:val="28"/>
        </w:rPr>
        <w:t>кий филиал)</w:t>
      </w:r>
    </w:p>
    <w:p w14:paraId="59E5A7A4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5A5D2D79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43A64E34" w14:textId="77777777" w:rsidR="0014651A" w:rsidRDefault="0014651A" w:rsidP="0014651A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Кафедра информационных систем и программирования</w:t>
      </w:r>
    </w:p>
    <w:p w14:paraId="5E12F329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180756AC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6C94B1BD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1F7394C7" w14:textId="77777777" w:rsidR="0014651A" w:rsidRDefault="0014651A" w:rsidP="0014651A">
      <w:pPr>
        <w:ind w:firstLine="0"/>
        <w:rPr>
          <w:sz w:val="28"/>
          <w:szCs w:val="28"/>
        </w:rPr>
      </w:pPr>
    </w:p>
    <w:p w14:paraId="301F462C" w14:textId="2B8198FB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ДНЕВНИК</w:t>
      </w:r>
    </w:p>
    <w:p w14:paraId="558569D1" w14:textId="60731D21" w:rsidR="0014651A" w:rsidRDefault="00723D75" w:rsidP="00BA4FC0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производственной практики (по профилю специальности)</w:t>
      </w:r>
      <w:r w:rsidR="0014651A">
        <w:rPr>
          <w:sz w:val="28"/>
          <w:szCs w:val="28"/>
        </w:rPr>
        <w:t xml:space="preserve"> студента</w:t>
      </w:r>
    </w:p>
    <w:p w14:paraId="50D49955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</w:t>
      </w:r>
    </w:p>
    <w:p w14:paraId="070B2AE6" w14:textId="77777777" w:rsidR="0014651A" w:rsidRDefault="0014651A" w:rsidP="0014651A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 студента</w:t>
      </w:r>
    </w:p>
    <w:p w14:paraId="6FE2B154" w14:textId="0E9EF532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Курс</w:t>
      </w:r>
      <w:r w:rsidR="00BA4FC0">
        <w:rPr>
          <w:sz w:val="28"/>
          <w:szCs w:val="28"/>
        </w:rPr>
        <w:t xml:space="preserve"> __________</w:t>
      </w:r>
    </w:p>
    <w:p w14:paraId="527964F0" w14:textId="033144DA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Группа ___________</w:t>
      </w:r>
    </w:p>
    <w:p w14:paraId="142B0FD4" w14:textId="084E7842" w:rsidR="00BA4FC0" w:rsidRDefault="00BA4FC0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Место проведения практики: _________________________________________</w:t>
      </w:r>
      <w:r>
        <w:rPr>
          <w:sz w:val="28"/>
          <w:szCs w:val="28"/>
        </w:rPr>
        <w:br/>
        <w:t>__________________________________________________________________</w:t>
      </w:r>
    </w:p>
    <w:p w14:paraId="16222B8C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Специальность: </w:t>
      </w:r>
      <w:r>
        <w:rPr>
          <w:sz w:val="28"/>
          <w:szCs w:val="28"/>
          <w:u w:val="single"/>
        </w:rPr>
        <w:t xml:space="preserve">10.02.04. </w:t>
      </w:r>
      <w:r w:rsidRPr="00415DC2">
        <w:rPr>
          <w:sz w:val="28"/>
          <w:szCs w:val="28"/>
          <w:u w:val="single"/>
        </w:rPr>
        <w:t>Обеспечение информационной безопасности телекоммуникационных систем</w:t>
      </w:r>
    </w:p>
    <w:p w14:paraId="37ED63F7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 w14:paraId="2920C6DC" w14:textId="784F7552" w:rsidR="0014651A" w:rsidRDefault="0014651A" w:rsidP="0014651A">
      <w:pPr>
        <w:tabs>
          <w:tab w:val="center" w:pos="524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23D75">
        <w:rPr>
          <w:sz w:val="28"/>
          <w:szCs w:val="28"/>
        </w:rPr>
        <w:t>Липец</w:t>
      </w:r>
      <w:r>
        <w:rPr>
          <w:sz w:val="28"/>
          <w:szCs w:val="28"/>
        </w:rPr>
        <w:t>кого филиала ______________________________________ ________</w:t>
      </w:r>
    </w:p>
    <w:p w14:paraId="6979AE60" w14:textId="77777777" w:rsidR="0014651A" w:rsidRDefault="0014651A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7C238B83" w14:textId="77777777" w:rsidR="0014651A" w:rsidRDefault="0014651A" w:rsidP="0014651A">
      <w:pPr>
        <w:tabs>
          <w:tab w:val="center" w:pos="5245"/>
          <w:tab w:val="center" w:pos="6946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 w14:paraId="7AAC1D58" w14:textId="77777777" w:rsidR="0014651A" w:rsidRDefault="0014651A" w:rsidP="0014651A">
      <w:pPr>
        <w:tabs>
          <w:tab w:val="center" w:pos="5245"/>
          <w:tab w:val="center" w:pos="6946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от профильной организации __________________________________ ________</w:t>
      </w:r>
    </w:p>
    <w:p w14:paraId="37EEA371" w14:textId="77777777" w:rsidR="0014651A" w:rsidRDefault="0014651A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4F98C88C" w14:textId="621C5593" w:rsidR="0014651A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Начало практики</w:t>
      </w:r>
    </w:p>
    <w:p w14:paraId="740BDA71" w14:textId="3C7C4D1B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«___» _____________ 20____ года</w:t>
      </w:r>
    </w:p>
    <w:p w14:paraId="07A6CF37" w14:textId="5A321494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Окончание практики</w:t>
      </w:r>
    </w:p>
    <w:p w14:paraId="4E4C5053" w14:textId="27490CA9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«___» _____________ 20____ года</w:t>
      </w:r>
    </w:p>
    <w:p w14:paraId="335286D1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000ABF3F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375773A8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30FCCE79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57467BBF" w14:textId="68BF83BF" w:rsidR="00BA4FC0" w:rsidRDefault="00723D75" w:rsidP="0014651A">
      <w:pPr>
        <w:jc w:val="center"/>
        <w:rPr>
          <w:sz w:val="28"/>
          <w:szCs w:val="28"/>
        </w:rPr>
      </w:pPr>
      <w:r>
        <w:rPr>
          <w:sz w:val="28"/>
          <w:szCs w:val="28"/>
        </w:rPr>
        <w:t>Липецк</w:t>
      </w:r>
      <w:r w:rsidR="0014651A">
        <w:rPr>
          <w:sz w:val="28"/>
          <w:szCs w:val="28"/>
        </w:rPr>
        <w:t xml:space="preserve"> – 20___ г.</w:t>
      </w:r>
    </w:p>
    <w:p w14:paraId="2C8F2138" w14:textId="77777777" w:rsidR="00BA4FC0" w:rsidRDefault="00BA4FC0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36BBB2B" w14:textId="49E21443" w:rsidR="00BA4FC0" w:rsidRDefault="00BA4FC0" w:rsidP="00BA4FC0">
      <w:pPr>
        <w:ind w:firstLine="0"/>
      </w:pPr>
      <w:r>
        <w:t xml:space="preserve">Таблица </w:t>
      </w:r>
      <w:r w:rsidR="00333AF8">
        <w:fldChar w:fldCharType="begin"/>
      </w:r>
      <w:r w:rsidR="00333AF8">
        <w:instrText xml:space="preserve"> SEQ Таблица \* ARABIC </w:instrText>
      </w:r>
      <w:r w:rsidR="00333AF8">
        <w:fldChar w:fldCharType="separate"/>
      </w:r>
      <w:r w:rsidR="00333AF8">
        <w:rPr>
          <w:noProof/>
        </w:rPr>
        <w:t>1</w:t>
      </w:r>
      <w:r w:rsidR="00333AF8">
        <w:rPr>
          <w:noProof/>
        </w:rPr>
        <w:fldChar w:fldCharType="end"/>
      </w:r>
      <w:r w:rsidRPr="003B0B71">
        <w:t xml:space="preserve"> - </w:t>
      </w:r>
      <w:r>
        <w:t>График проведения практики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3357"/>
        <w:gridCol w:w="1013"/>
        <w:gridCol w:w="1134"/>
        <w:gridCol w:w="1698"/>
        <w:gridCol w:w="1698"/>
      </w:tblGrid>
      <w:tr w:rsidR="00BA4FC0" w:rsidRPr="00BA4FC0" w14:paraId="6306DBAE" w14:textId="77777777" w:rsidTr="00BA4FC0">
        <w:tc>
          <w:tcPr>
            <w:tcW w:w="445" w:type="dxa"/>
            <w:vAlign w:val="center"/>
          </w:tcPr>
          <w:p w14:paraId="3C73DF17" w14:textId="19715A90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357" w:type="dxa"/>
            <w:vAlign w:val="center"/>
          </w:tcPr>
          <w:p w14:paraId="44423F76" w14:textId="661DFC4D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Содержание мероприятий и их вид</w:t>
            </w:r>
          </w:p>
        </w:tc>
        <w:tc>
          <w:tcPr>
            <w:tcW w:w="1013" w:type="dxa"/>
            <w:vAlign w:val="center"/>
          </w:tcPr>
          <w:p w14:paraId="3C895DFF" w14:textId="51A9CEE5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1134" w:type="dxa"/>
            <w:vAlign w:val="center"/>
          </w:tcPr>
          <w:p w14:paraId="7CE7C817" w14:textId="0D776A0E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698" w:type="dxa"/>
            <w:vAlign w:val="center"/>
          </w:tcPr>
          <w:p w14:paraId="62F40CFE" w14:textId="66B10064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ФИО, должность консультанта, лектора</w:t>
            </w:r>
          </w:p>
        </w:tc>
        <w:tc>
          <w:tcPr>
            <w:tcW w:w="1698" w:type="dxa"/>
            <w:vAlign w:val="center"/>
          </w:tcPr>
          <w:p w14:paraId="47A3692E" w14:textId="7D009234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Подпись руководителя практики от предприятия</w:t>
            </w:r>
          </w:p>
        </w:tc>
      </w:tr>
      <w:tr w:rsidR="00BA4FC0" w:rsidRPr="00BA4FC0" w14:paraId="1D610803" w14:textId="77777777" w:rsidTr="00BA4FC0">
        <w:tc>
          <w:tcPr>
            <w:tcW w:w="445" w:type="dxa"/>
          </w:tcPr>
          <w:p w14:paraId="1926977A" w14:textId="77777777" w:rsidR="00BA4FC0" w:rsidRPr="00BA4FC0" w:rsidRDefault="00BA4FC0">
            <w:pPr>
              <w:pStyle w:val="aa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788DE10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5FFF01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6A97A2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5EBF994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77694AA1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2BBC7AC7" w14:textId="77777777" w:rsidTr="00BA4FC0">
        <w:tc>
          <w:tcPr>
            <w:tcW w:w="445" w:type="dxa"/>
          </w:tcPr>
          <w:p w14:paraId="2E7D28F1" w14:textId="77777777" w:rsidR="00BA4FC0" w:rsidRPr="00BA4FC0" w:rsidRDefault="00BA4FC0">
            <w:pPr>
              <w:pStyle w:val="aa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129874D4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DC6A33B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7113CE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3511ABF7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01FEEC5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0A69ED22" w14:textId="77777777" w:rsidTr="00BA4FC0">
        <w:tc>
          <w:tcPr>
            <w:tcW w:w="445" w:type="dxa"/>
          </w:tcPr>
          <w:p w14:paraId="78BEE33B" w14:textId="77777777" w:rsidR="00BA4FC0" w:rsidRPr="00BA4FC0" w:rsidRDefault="00BA4FC0">
            <w:pPr>
              <w:pStyle w:val="aa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4E205574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497B294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EB05A6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1744730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37FD45C2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36140CBC" w14:textId="77777777" w:rsidTr="00BA4FC0">
        <w:tc>
          <w:tcPr>
            <w:tcW w:w="445" w:type="dxa"/>
          </w:tcPr>
          <w:p w14:paraId="1CBAFA09" w14:textId="48B88BB3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3357" w:type="dxa"/>
          </w:tcPr>
          <w:p w14:paraId="4C16E616" w14:textId="7DF6CDC2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2585CA6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B1FD2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7F48813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1B9173CC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4EDD4372" w14:textId="77777777" w:rsidTr="00BA4FC0">
        <w:tc>
          <w:tcPr>
            <w:tcW w:w="445" w:type="dxa"/>
          </w:tcPr>
          <w:p w14:paraId="3A3967E8" w14:textId="797ACF44" w:rsidR="00BA4FC0" w:rsidRPr="00BA4FC0" w:rsidRDefault="00BA4FC0" w:rsidP="00BA4FC0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3357" w:type="dxa"/>
          </w:tcPr>
          <w:p w14:paraId="4754006E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CA14AE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2C49DE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5BEA49C2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461C831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</w:tbl>
    <w:p w14:paraId="5A99AE55" w14:textId="35308908" w:rsidR="0014651A" w:rsidRDefault="0014651A" w:rsidP="00BA4FC0"/>
    <w:p w14:paraId="2205D26C" w14:textId="2F27BC4C" w:rsidR="00BA4FC0" w:rsidRDefault="00BA4FC0" w:rsidP="00BA4FC0">
      <w:r>
        <w:t>Примечание:</w:t>
      </w:r>
    </w:p>
    <w:p w14:paraId="47BF60C8" w14:textId="1B4A21D5" w:rsidR="00E750A0" w:rsidRDefault="00E750A0">
      <w:pPr>
        <w:pStyle w:val="aa"/>
        <w:numPr>
          <w:ilvl w:val="0"/>
          <w:numId w:val="10"/>
        </w:numPr>
      </w:pPr>
      <w:r>
        <w:t>график проведения практики согласовывается с руководителем практики от предприятия и от филиала.</w:t>
      </w:r>
    </w:p>
    <w:p w14:paraId="13F0A6E2" w14:textId="2A13E46F" w:rsidR="00E750A0" w:rsidRDefault="00E750A0">
      <w:pPr>
        <w:pStyle w:val="aa"/>
        <w:numPr>
          <w:ilvl w:val="0"/>
          <w:numId w:val="10"/>
        </w:numPr>
      </w:pPr>
      <w:r>
        <w:t>отчет оформляется в процессе прохождения практики;</w:t>
      </w:r>
    </w:p>
    <w:p w14:paraId="123EF7DB" w14:textId="2A066E39" w:rsidR="00E750A0" w:rsidRDefault="00E750A0">
      <w:pPr>
        <w:pStyle w:val="aa"/>
        <w:numPr>
          <w:ilvl w:val="0"/>
          <w:numId w:val="10"/>
        </w:numPr>
      </w:pPr>
      <w:r>
        <w:t>к отчету о прохождении практики прикладывается заверенный печатью отзыв руководителя практики от предприятия, характеризующий студента и результаты, полученные им в ходе прохождения практики;</w:t>
      </w:r>
    </w:p>
    <w:p w14:paraId="14B7588A" w14:textId="36B18014" w:rsidR="00E750A0" w:rsidRDefault="00E750A0">
      <w:pPr>
        <w:pStyle w:val="aa"/>
        <w:numPr>
          <w:ilvl w:val="0"/>
          <w:numId w:val="10"/>
        </w:numPr>
      </w:pPr>
      <w:r>
        <w:t>сдача зачета по практике – по окончанию срока прохождения практики;</w:t>
      </w:r>
    </w:p>
    <w:p w14:paraId="226F8CE6" w14:textId="129566E7" w:rsidR="00BA4FC0" w:rsidRPr="0014651A" w:rsidRDefault="00E750A0">
      <w:pPr>
        <w:pStyle w:val="aa"/>
        <w:numPr>
          <w:ilvl w:val="0"/>
          <w:numId w:val="10"/>
        </w:numPr>
      </w:pPr>
      <w:r>
        <w:t>подписи руководителя со стороны предприятия на титульном листе отчета и в дневнике должны быть также заверены печатью организации.</w:t>
      </w:r>
    </w:p>
    <w:sectPr w:rsidR="00BA4FC0" w:rsidRPr="0014651A" w:rsidSect="00313968">
      <w:footerReference w:type="defaul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9A95AA" w16cid:durableId="2C9CC5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6A184" w14:textId="77777777" w:rsidR="006405AA" w:rsidRDefault="006405AA" w:rsidP="009A192D">
      <w:r>
        <w:separator/>
      </w:r>
    </w:p>
  </w:endnote>
  <w:endnote w:type="continuationSeparator" w:id="0">
    <w:p w14:paraId="7CD1381B" w14:textId="77777777" w:rsidR="006405AA" w:rsidRDefault="006405AA" w:rsidP="009A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967828"/>
      <w:docPartObj>
        <w:docPartGallery w:val="Page Numbers (Bottom of Page)"/>
        <w:docPartUnique/>
      </w:docPartObj>
    </w:sdtPr>
    <w:sdtEndPr/>
    <w:sdtContent>
      <w:p w14:paraId="5051DDF0" w14:textId="1D2FE842" w:rsidR="00723D75" w:rsidRDefault="00723D7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AF8">
          <w:rPr>
            <w:noProof/>
          </w:rPr>
          <w:t>2</w:t>
        </w:r>
        <w:r>
          <w:fldChar w:fldCharType="end"/>
        </w:r>
      </w:p>
    </w:sdtContent>
  </w:sdt>
  <w:p w14:paraId="6FBC1E25" w14:textId="77777777" w:rsidR="00723D75" w:rsidRDefault="00723D75">
    <w:pPr>
      <w:pStyle w:val="aff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8301183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F6CFEEA" w14:textId="1956D90A" w:rsidR="002F7697" w:rsidRPr="002D6164" w:rsidRDefault="002F7697">
        <w:pPr>
          <w:pStyle w:val="a9"/>
          <w:jc w:val="center"/>
          <w:rPr>
            <w:sz w:val="20"/>
          </w:rPr>
        </w:pPr>
        <w:r w:rsidRPr="002D6164">
          <w:rPr>
            <w:sz w:val="20"/>
          </w:rPr>
          <w:fldChar w:fldCharType="begin"/>
        </w:r>
        <w:r w:rsidRPr="002D6164">
          <w:rPr>
            <w:sz w:val="20"/>
          </w:rPr>
          <w:instrText>PAGE   \* MERGEFORMAT</w:instrText>
        </w:r>
        <w:r w:rsidRPr="002D6164">
          <w:rPr>
            <w:sz w:val="20"/>
          </w:rPr>
          <w:fldChar w:fldCharType="separate"/>
        </w:r>
        <w:r w:rsidR="00333AF8">
          <w:rPr>
            <w:noProof/>
            <w:sz w:val="20"/>
          </w:rPr>
          <w:t>10</w:t>
        </w:r>
        <w:r w:rsidRPr="002D6164">
          <w:rPr>
            <w:sz w:val="20"/>
          </w:rPr>
          <w:fldChar w:fldCharType="end"/>
        </w:r>
      </w:p>
    </w:sdtContent>
  </w:sdt>
  <w:p w14:paraId="637C0B15" w14:textId="77777777" w:rsidR="002F7697" w:rsidRDefault="002F769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A8A88" w14:textId="1BDFAA42" w:rsidR="00313968" w:rsidRPr="002D6164" w:rsidRDefault="00313968">
    <w:pPr>
      <w:pStyle w:val="a9"/>
      <w:jc w:val="center"/>
      <w:rPr>
        <w:sz w:val="20"/>
      </w:rPr>
    </w:pPr>
  </w:p>
  <w:p w14:paraId="07B1530F" w14:textId="77777777" w:rsidR="00313968" w:rsidRDefault="0031396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522D0" w14:textId="77777777" w:rsidR="006405AA" w:rsidRDefault="006405AA" w:rsidP="009A192D">
      <w:r>
        <w:separator/>
      </w:r>
    </w:p>
  </w:footnote>
  <w:footnote w:type="continuationSeparator" w:id="0">
    <w:p w14:paraId="54A5A0BE" w14:textId="77777777" w:rsidR="006405AA" w:rsidRDefault="006405AA" w:rsidP="009A1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2B90582"/>
    <w:multiLevelType w:val="hybridMultilevel"/>
    <w:tmpl w:val="9E98AD04"/>
    <w:lvl w:ilvl="0" w:tplc="1F124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47CC6"/>
    <w:multiLevelType w:val="hybridMultilevel"/>
    <w:tmpl w:val="B97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C7BEA"/>
    <w:multiLevelType w:val="hybridMultilevel"/>
    <w:tmpl w:val="A7923A2A"/>
    <w:lvl w:ilvl="0" w:tplc="D48A6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DB6CEA"/>
    <w:multiLevelType w:val="hybridMultilevel"/>
    <w:tmpl w:val="F0B4D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E466D0"/>
    <w:multiLevelType w:val="hybridMultilevel"/>
    <w:tmpl w:val="7B90E40C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6" w15:restartNumberingAfterBreak="0">
    <w:nsid w:val="53883CAC"/>
    <w:multiLevelType w:val="hybridMultilevel"/>
    <w:tmpl w:val="A350D878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337161"/>
    <w:multiLevelType w:val="hybridMultilevel"/>
    <w:tmpl w:val="B35A2C56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546A9F"/>
    <w:multiLevelType w:val="hybridMultilevel"/>
    <w:tmpl w:val="532C1BDE"/>
    <w:lvl w:ilvl="0" w:tplc="D48A6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A67EC"/>
    <w:multiLevelType w:val="hybridMultilevel"/>
    <w:tmpl w:val="4368380C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E00865"/>
    <w:multiLevelType w:val="hybridMultilevel"/>
    <w:tmpl w:val="B0EE3974"/>
    <w:lvl w:ilvl="0" w:tplc="2AF08F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2"/>
  </w:num>
  <w:num w:numId="5">
    <w:abstractNumId w:val="1"/>
    <w:lvlOverride w:ilvl="0">
      <w:startOverride w:val="1"/>
    </w:lvlOverride>
  </w:num>
  <w:num w:numId="6">
    <w:abstractNumId w:val="9"/>
  </w:num>
  <w:num w:numId="7">
    <w:abstractNumId w:val="7"/>
  </w:num>
  <w:num w:numId="8">
    <w:abstractNumId w:val="3"/>
  </w:num>
  <w:num w:numId="9">
    <w:abstractNumId w:val="8"/>
  </w:num>
  <w:num w:numId="10">
    <w:abstractNumId w:val="6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0AC"/>
    <w:rsid w:val="00000710"/>
    <w:rsid w:val="00003868"/>
    <w:rsid w:val="00005434"/>
    <w:rsid w:val="00007D38"/>
    <w:rsid w:val="000168B1"/>
    <w:rsid w:val="00022759"/>
    <w:rsid w:val="0003085A"/>
    <w:rsid w:val="00030E12"/>
    <w:rsid w:val="000325CD"/>
    <w:rsid w:val="00037021"/>
    <w:rsid w:val="00045169"/>
    <w:rsid w:val="000501A4"/>
    <w:rsid w:val="00050EEB"/>
    <w:rsid w:val="0005291E"/>
    <w:rsid w:val="00054D99"/>
    <w:rsid w:val="00064C7C"/>
    <w:rsid w:val="00075B72"/>
    <w:rsid w:val="000846A1"/>
    <w:rsid w:val="000923C6"/>
    <w:rsid w:val="0009425B"/>
    <w:rsid w:val="0009570C"/>
    <w:rsid w:val="0009571B"/>
    <w:rsid w:val="0009609E"/>
    <w:rsid w:val="00096673"/>
    <w:rsid w:val="00096F28"/>
    <w:rsid w:val="000A0A2B"/>
    <w:rsid w:val="000A236C"/>
    <w:rsid w:val="000A5F89"/>
    <w:rsid w:val="000A73D9"/>
    <w:rsid w:val="000B13E0"/>
    <w:rsid w:val="000B1400"/>
    <w:rsid w:val="000B23A1"/>
    <w:rsid w:val="000B43D7"/>
    <w:rsid w:val="000B52CE"/>
    <w:rsid w:val="000B7A25"/>
    <w:rsid w:val="000C1B95"/>
    <w:rsid w:val="000C2368"/>
    <w:rsid w:val="000D050C"/>
    <w:rsid w:val="000D3DB9"/>
    <w:rsid w:val="000D4338"/>
    <w:rsid w:val="000D460A"/>
    <w:rsid w:val="000D5B4E"/>
    <w:rsid w:val="000D72CA"/>
    <w:rsid w:val="000E05D1"/>
    <w:rsid w:val="000E6388"/>
    <w:rsid w:val="000F0E82"/>
    <w:rsid w:val="000F7499"/>
    <w:rsid w:val="0010409B"/>
    <w:rsid w:val="0011210E"/>
    <w:rsid w:val="00117DAC"/>
    <w:rsid w:val="001219B1"/>
    <w:rsid w:val="00121B16"/>
    <w:rsid w:val="00122000"/>
    <w:rsid w:val="00122C2F"/>
    <w:rsid w:val="00123274"/>
    <w:rsid w:val="001259D6"/>
    <w:rsid w:val="00125CB7"/>
    <w:rsid w:val="001303E9"/>
    <w:rsid w:val="001338D2"/>
    <w:rsid w:val="00134729"/>
    <w:rsid w:val="0014199C"/>
    <w:rsid w:val="00145341"/>
    <w:rsid w:val="0014651A"/>
    <w:rsid w:val="001512F6"/>
    <w:rsid w:val="00152160"/>
    <w:rsid w:val="001670A0"/>
    <w:rsid w:val="00167556"/>
    <w:rsid w:val="00172AA9"/>
    <w:rsid w:val="00173289"/>
    <w:rsid w:val="00175A77"/>
    <w:rsid w:val="00181A6F"/>
    <w:rsid w:val="0018314A"/>
    <w:rsid w:val="001839BE"/>
    <w:rsid w:val="001A065C"/>
    <w:rsid w:val="001B43D5"/>
    <w:rsid w:val="001B640B"/>
    <w:rsid w:val="001C2EBF"/>
    <w:rsid w:val="001C3D1A"/>
    <w:rsid w:val="001C4BBF"/>
    <w:rsid w:val="001C7CB1"/>
    <w:rsid w:val="001D758B"/>
    <w:rsid w:val="001E235E"/>
    <w:rsid w:val="001E2F23"/>
    <w:rsid w:val="001F1097"/>
    <w:rsid w:val="001F6091"/>
    <w:rsid w:val="001F7D2A"/>
    <w:rsid w:val="0020132D"/>
    <w:rsid w:val="00207B37"/>
    <w:rsid w:val="00211575"/>
    <w:rsid w:val="00212544"/>
    <w:rsid w:val="00213703"/>
    <w:rsid w:val="00214BF9"/>
    <w:rsid w:val="0022026A"/>
    <w:rsid w:val="00221BBD"/>
    <w:rsid w:val="00225254"/>
    <w:rsid w:val="002256DA"/>
    <w:rsid w:val="0024140D"/>
    <w:rsid w:val="00244574"/>
    <w:rsid w:val="002470C9"/>
    <w:rsid w:val="00254319"/>
    <w:rsid w:val="00257412"/>
    <w:rsid w:val="00262BA5"/>
    <w:rsid w:val="00265580"/>
    <w:rsid w:val="00266ABA"/>
    <w:rsid w:val="00270437"/>
    <w:rsid w:val="0027134E"/>
    <w:rsid w:val="002723BA"/>
    <w:rsid w:val="0027561C"/>
    <w:rsid w:val="00275D62"/>
    <w:rsid w:val="0027721E"/>
    <w:rsid w:val="00281FE9"/>
    <w:rsid w:val="00292A03"/>
    <w:rsid w:val="002971D7"/>
    <w:rsid w:val="002A2600"/>
    <w:rsid w:val="002A3E9F"/>
    <w:rsid w:val="002A4467"/>
    <w:rsid w:val="002C1A63"/>
    <w:rsid w:val="002D6164"/>
    <w:rsid w:val="002E46C7"/>
    <w:rsid w:val="002F3A40"/>
    <w:rsid w:val="002F4952"/>
    <w:rsid w:val="002F6D10"/>
    <w:rsid w:val="002F7697"/>
    <w:rsid w:val="00303A4C"/>
    <w:rsid w:val="003057E8"/>
    <w:rsid w:val="0030607D"/>
    <w:rsid w:val="003064CF"/>
    <w:rsid w:val="00310A01"/>
    <w:rsid w:val="00311144"/>
    <w:rsid w:val="00313968"/>
    <w:rsid w:val="00315E3B"/>
    <w:rsid w:val="0031678A"/>
    <w:rsid w:val="00316827"/>
    <w:rsid w:val="00316E7E"/>
    <w:rsid w:val="00320036"/>
    <w:rsid w:val="00320BD5"/>
    <w:rsid w:val="00323097"/>
    <w:rsid w:val="003238EB"/>
    <w:rsid w:val="00333711"/>
    <w:rsid w:val="00333AF8"/>
    <w:rsid w:val="00333F7B"/>
    <w:rsid w:val="00335A5F"/>
    <w:rsid w:val="00336946"/>
    <w:rsid w:val="0034193A"/>
    <w:rsid w:val="003519CF"/>
    <w:rsid w:val="003519F4"/>
    <w:rsid w:val="00354409"/>
    <w:rsid w:val="00356505"/>
    <w:rsid w:val="00357038"/>
    <w:rsid w:val="00367769"/>
    <w:rsid w:val="0038280A"/>
    <w:rsid w:val="003A2362"/>
    <w:rsid w:val="003A267D"/>
    <w:rsid w:val="003A4F7A"/>
    <w:rsid w:val="003A60AC"/>
    <w:rsid w:val="003B0B71"/>
    <w:rsid w:val="003B0D1C"/>
    <w:rsid w:val="003B2229"/>
    <w:rsid w:val="003B2C90"/>
    <w:rsid w:val="003B6A5C"/>
    <w:rsid w:val="003C1B6A"/>
    <w:rsid w:val="003C3F3B"/>
    <w:rsid w:val="003D032B"/>
    <w:rsid w:val="003D387D"/>
    <w:rsid w:val="003E0173"/>
    <w:rsid w:val="003E25A6"/>
    <w:rsid w:val="003E4198"/>
    <w:rsid w:val="003F1621"/>
    <w:rsid w:val="003F3E8D"/>
    <w:rsid w:val="00402ABB"/>
    <w:rsid w:val="004108D8"/>
    <w:rsid w:val="00410A72"/>
    <w:rsid w:val="00415164"/>
    <w:rsid w:val="004151FA"/>
    <w:rsid w:val="00415DC2"/>
    <w:rsid w:val="004228FA"/>
    <w:rsid w:val="00425E99"/>
    <w:rsid w:val="00431C47"/>
    <w:rsid w:val="00434039"/>
    <w:rsid w:val="00437D13"/>
    <w:rsid w:val="00441062"/>
    <w:rsid w:val="00441DD6"/>
    <w:rsid w:val="00451BFC"/>
    <w:rsid w:val="0045243E"/>
    <w:rsid w:val="00462D52"/>
    <w:rsid w:val="00463B04"/>
    <w:rsid w:val="004648E1"/>
    <w:rsid w:val="00465A9B"/>
    <w:rsid w:val="00471106"/>
    <w:rsid w:val="0047452C"/>
    <w:rsid w:val="00477F6C"/>
    <w:rsid w:val="004A1F3D"/>
    <w:rsid w:val="004A4235"/>
    <w:rsid w:val="004A4B50"/>
    <w:rsid w:val="004A4C12"/>
    <w:rsid w:val="004B0FE3"/>
    <w:rsid w:val="004B1791"/>
    <w:rsid w:val="004B2029"/>
    <w:rsid w:val="004B2EA9"/>
    <w:rsid w:val="004B583E"/>
    <w:rsid w:val="004C0DC7"/>
    <w:rsid w:val="004C0F97"/>
    <w:rsid w:val="004C3EF0"/>
    <w:rsid w:val="004C79F3"/>
    <w:rsid w:val="004D4D69"/>
    <w:rsid w:val="004D5BED"/>
    <w:rsid w:val="004F0E59"/>
    <w:rsid w:val="004F2D1E"/>
    <w:rsid w:val="004F55DE"/>
    <w:rsid w:val="004F675D"/>
    <w:rsid w:val="005062ED"/>
    <w:rsid w:val="00506824"/>
    <w:rsid w:val="00507B1E"/>
    <w:rsid w:val="005100DA"/>
    <w:rsid w:val="00511549"/>
    <w:rsid w:val="005135D4"/>
    <w:rsid w:val="00513935"/>
    <w:rsid w:val="005301DB"/>
    <w:rsid w:val="00532238"/>
    <w:rsid w:val="00532244"/>
    <w:rsid w:val="0053229C"/>
    <w:rsid w:val="00532DFA"/>
    <w:rsid w:val="005408A2"/>
    <w:rsid w:val="005413AA"/>
    <w:rsid w:val="005413F1"/>
    <w:rsid w:val="00541A7E"/>
    <w:rsid w:val="00550C83"/>
    <w:rsid w:val="005622CC"/>
    <w:rsid w:val="00562F64"/>
    <w:rsid w:val="005672E6"/>
    <w:rsid w:val="00571291"/>
    <w:rsid w:val="00572A2C"/>
    <w:rsid w:val="00572A62"/>
    <w:rsid w:val="00572CFB"/>
    <w:rsid w:val="005768FA"/>
    <w:rsid w:val="00591EFA"/>
    <w:rsid w:val="005953BC"/>
    <w:rsid w:val="005A0B4D"/>
    <w:rsid w:val="005A18AF"/>
    <w:rsid w:val="005A59F0"/>
    <w:rsid w:val="005B0397"/>
    <w:rsid w:val="005B0BEF"/>
    <w:rsid w:val="005B0C9E"/>
    <w:rsid w:val="005B5A70"/>
    <w:rsid w:val="005B6BC3"/>
    <w:rsid w:val="005C0B46"/>
    <w:rsid w:val="005C147A"/>
    <w:rsid w:val="005C29C1"/>
    <w:rsid w:val="005D5561"/>
    <w:rsid w:val="005E1B48"/>
    <w:rsid w:val="005E1E4B"/>
    <w:rsid w:val="005E3B9F"/>
    <w:rsid w:val="005F090B"/>
    <w:rsid w:val="005F29FE"/>
    <w:rsid w:val="005F62FB"/>
    <w:rsid w:val="005F6A0A"/>
    <w:rsid w:val="005F6AAA"/>
    <w:rsid w:val="005F70F6"/>
    <w:rsid w:val="00602574"/>
    <w:rsid w:val="0060283D"/>
    <w:rsid w:val="00602E67"/>
    <w:rsid w:val="006043AA"/>
    <w:rsid w:val="00620A1A"/>
    <w:rsid w:val="006266CA"/>
    <w:rsid w:val="00626E76"/>
    <w:rsid w:val="006328BC"/>
    <w:rsid w:val="00633824"/>
    <w:rsid w:val="00633A97"/>
    <w:rsid w:val="006345E8"/>
    <w:rsid w:val="006361A2"/>
    <w:rsid w:val="006405AA"/>
    <w:rsid w:val="006405BF"/>
    <w:rsid w:val="006458C8"/>
    <w:rsid w:val="00646C32"/>
    <w:rsid w:val="00666A48"/>
    <w:rsid w:val="006714C3"/>
    <w:rsid w:val="0067158A"/>
    <w:rsid w:val="00672170"/>
    <w:rsid w:val="006739AD"/>
    <w:rsid w:val="00673CAB"/>
    <w:rsid w:val="00675004"/>
    <w:rsid w:val="00676862"/>
    <w:rsid w:val="00685496"/>
    <w:rsid w:val="0068703D"/>
    <w:rsid w:val="00690264"/>
    <w:rsid w:val="00692BDA"/>
    <w:rsid w:val="006978A1"/>
    <w:rsid w:val="006A135F"/>
    <w:rsid w:val="006A67C6"/>
    <w:rsid w:val="006A70F8"/>
    <w:rsid w:val="006A737E"/>
    <w:rsid w:val="006B4C94"/>
    <w:rsid w:val="006C035E"/>
    <w:rsid w:val="006D20B2"/>
    <w:rsid w:val="006D2A42"/>
    <w:rsid w:val="006D4D5C"/>
    <w:rsid w:val="006D67F8"/>
    <w:rsid w:val="006D6F7D"/>
    <w:rsid w:val="006D71F7"/>
    <w:rsid w:val="006E3821"/>
    <w:rsid w:val="006E434C"/>
    <w:rsid w:val="006F17EE"/>
    <w:rsid w:val="006F2DB1"/>
    <w:rsid w:val="006F3A4E"/>
    <w:rsid w:val="006F4900"/>
    <w:rsid w:val="006F4C94"/>
    <w:rsid w:val="006F7B8C"/>
    <w:rsid w:val="00703614"/>
    <w:rsid w:val="00705B82"/>
    <w:rsid w:val="007120EC"/>
    <w:rsid w:val="00720312"/>
    <w:rsid w:val="00723D75"/>
    <w:rsid w:val="00730660"/>
    <w:rsid w:val="0073262C"/>
    <w:rsid w:val="00732B5E"/>
    <w:rsid w:val="007339F4"/>
    <w:rsid w:val="00735B76"/>
    <w:rsid w:val="007371CD"/>
    <w:rsid w:val="00737633"/>
    <w:rsid w:val="0074056D"/>
    <w:rsid w:val="00750258"/>
    <w:rsid w:val="0075152F"/>
    <w:rsid w:val="00754B06"/>
    <w:rsid w:val="00754FA2"/>
    <w:rsid w:val="00755C1A"/>
    <w:rsid w:val="00757649"/>
    <w:rsid w:val="00763C1F"/>
    <w:rsid w:val="00766881"/>
    <w:rsid w:val="00767814"/>
    <w:rsid w:val="00777617"/>
    <w:rsid w:val="007800D5"/>
    <w:rsid w:val="007804C3"/>
    <w:rsid w:val="007828A4"/>
    <w:rsid w:val="0078366F"/>
    <w:rsid w:val="007838F9"/>
    <w:rsid w:val="00790B5A"/>
    <w:rsid w:val="00790C97"/>
    <w:rsid w:val="0079188D"/>
    <w:rsid w:val="00792895"/>
    <w:rsid w:val="007948C8"/>
    <w:rsid w:val="00795017"/>
    <w:rsid w:val="00795374"/>
    <w:rsid w:val="007967E1"/>
    <w:rsid w:val="007A0FF4"/>
    <w:rsid w:val="007A61D5"/>
    <w:rsid w:val="007B0D90"/>
    <w:rsid w:val="007B56F1"/>
    <w:rsid w:val="007B60A3"/>
    <w:rsid w:val="007C7A89"/>
    <w:rsid w:val="007D155D"/>
    <w:rsid w:val="007D3244"/>
    <w:rsid w:val="007D3683"/>
    <w:rsid w:val="007E15CF"/>
    <w:rsid w:val="007E22B6"/>
    <w:rsid w:val="007E683D"/>
    <w:rsid w:val="007F29C0"/>
    <w:rsid w:val="007F5AF8"/>
    <w:rsid w:val="00802A59"/>
    <w:rsid w:val="00803085"/>
    <w:rsid w:val="00814834"/>
    <w:rsid w:val="0082209C"/>
    <w:rsid w:val="00823381"/>
    <w:rsid w:val="008276C2"/>
    <w:rsid w:val="008319CD"/>
    <w:rsid w:val="00831F34"/>
    <w:rsid w:val="0083377E"/>
    <w:rsid w:val="00835398"/>
    <w:rsid w:val="008408CE"/>
    <w:rsid w:val="00853747"/>
    <w:rsid w:val="00855F4A"/>
    <w:rsid w:val="00855F99"/>
    <w:rsid w:val="0085626F"/>
    <w:rsid w:val="00861734"/>
    <w:rsid w:val="00865C88"/>
    <w:rsid w:val="00866E80"/>
    <w:rsid w:val="00881BFA"/>
    <w:rsid w:val="008836A7"/>
    <w:rsid w:val="008914B6"/>
    <w:rsid w:val="00891FD1"/>
    <w:rsid w:val="00896293"/>
    <w:rsid w:val="008A0633"/>
    <w:rsid w:val="008A30F0"/>
    <w:rsid w:val="008A3FF4"/>
    <w:rsid w:val="008A6B29"/>
    <w:rsid w:val="008A7363"/>
    <w:rsid w:val="008B2901"/>
    <w:rsid w:val="008B6E8D"/>
    <w:rsid w:val="008B7EB5"/>
    <w:rsid w:val="008C3196"/>
    <w:rsid w:val="008D3200"/>
    <w:rsid w:val="008E2CBB"/>
    <w:rsid w:val="008E2FB5"/>
    <w:rsid w:val="008E445C"/>
    <w:rsid w:val="008E4FE4"/>
    <w:rsid w:val="008E5150"/>
    <w:rsid w:val="008E734E"/>
    <w:rsid w:val="008F612F"/>
    <w:rsid w:val="00911714"/>
    <w:rsid w:val="00913E2D"/>
    <w:rsid w:val="00916F12"/>
    <w:rsid w:val="00917882"/>
    <w:rsid w:val="00917BE3"/>
    <w:rsid w:val="0092614B"/>
    <w:rsid w:val="009335C3"/>
    <w:rsid w:val="00934E83"/>
    <w:rsid w:val="0093597A"/>
    <w:rsid w:val="00936F7F"/>
    <w:rsid w:val="009435D4"/>
    <w:rsid w:val="00944B63"/>
    <w:rsid w:val="009460AC"/>
    <w:rsid w:val="009518D8"/>
    <w:rsid w:val="00954AEE"/>
    <w:rsid w:val="00960787"/>
    <w:rsid w:val="00961C54"/>
    <w:rsid w:val="00971346"/>
    <w:rsid w:val="00972B0C"/>
    <w:rsid w:val="00981ED0"/>
    <w:rsid w:val="00982D59"/>
    <w:rsid w:val="0098372F"/>
    <w:rsid w:val="00985E57"/>
    <w:rsid w:val="00990A75"/>
    <w:rsid w:val="00995B69"/>
    <w:rsid w:val="009A0FE4"/>
    <w:rsid w:val="009A17B2"/>
    <w:rsid w:val="009A192D"/>
    <w:rsid w:val="009A2603"/>
    <w:rsid w:val="009A6F87"/>
    <w:rsid w:val="009B086D"/>
    <w:rsid w:val="009B25EE"/>
    <w:rsid w:val="009C4215"/>
    <w:rsid w:val="009C73B2"/>
    <w:rsid w:val="009D0285"/>
    <w:rsid w:val="009D2CDA"/>
    <w:rsid w:val="009D4FEB"/>
    <w:rsid w:val="009E039A"/>
    <w:rsid w:val="009E6957"/>
    <w:rsid w:val="009F1637"/>
    <w:rsid w:val="009F6A0C"/>
    <w:rsid w:val="00A00C0B"/>
    <w:rsid w:val="00A04E89"/>
    <w:rsid w:val="00A05A31"/>
    <w:rsid w:val="00A06B9B"/>
    <w:rsid w:val="00A13713"/>
    <w:rsid w:val="00A26905"/>
    <w:rsid w:val="00A27CD6"/>
    <w:rsid w:val="00A31071"/>
    <w:rsid w:val="00A34645"/>
    <w:rsid w:val="00A42979"/>
    <w:rsid w:val="00A4483E"/>
    <w:rsid w:val="00A453DF"/>
    <w:rsid w:val="00A57DB7"/>
    <w:rsid w:val="00A57E9B"/>
    <w:rsid w:val="00A627E7"/>
    <w:rsid w:val="00A62F12"/>
    <w:rsid w:val="00A6643F"/>
    <w:rsid w:val="00A677FF"/>
    <w:rsid w:val="00A7098E"/>
    <w:rsid w:val="00A70C42"/>
    <w:rsid w:val="00A7717A"/>
    <w:rsid w:val="00A84C57"/>
    <w:rsid w:val="00A8606C"/>
    <w:rsid w:val="00A92489"/>
    <w:rsid w:val="00A933FE"/>
    <w:rsid w:val="00A96071"/>
    <w:rsid w:val="00A97736"/>
    <w:rsid w:val="00AA1048"/>
    <w:rsid w:val="00AA24D1"/>
    <w:rsid w:val="00AB052E"/>
    <w:rsid w:val="00AB6276"/>
    <w:rsid w:val="00AC3553"/>
    <w:rsid w:val="00AC5403"/>
    <w:rsid w:val="00AD09AA"/>
    <w:rsid w:val="00AD15E2"/>
    <w:rsid w:val="00AD2382"/>
    <w:rsid w:val="00AD35BA"/>
    <w:rsid w:val="00AD41C4"/>
    <w:rsid w:val="00AE06D1"/>
    <w:rsid w:val="00AF0152"/>
    <w:rsid w:val="00AF3C6D"/>
    <w:rsid w:val="00AF5977"/>
    <w:rsid w:val="00AF657E"/>
    <w:rsid w:val="00B00C08"/>
    <w:rsid w:val="00B01334"/>
    <w:rsid w:val="00B0684E"/>
    <w:rsid w:val="00B1692A"/>
    <w:rsid w:val="00B217E6"/>
    <w:rsid w:val="00B237A3"/>
    <w:rsid w:val="00B31131"/>
    <w:rsid w:val="00B32A35"/>
    <w:rsid w:val="00B362A4"/>
    <w:rsid w:val="00B44399"/>
    <w:rsid w:val="00B455C2"/>
    <w:rsid w:val="00B4612F"/>
    <w:rsid w:val="00B5129A"/>
    <w:rsid w:val="00B67673"/>
    <w:rsid w:val="00B71527"/>
    <w:rsid w:val="00B743E4"/>
    <w:rsid w:val="00B80D38"/>
    <w:rsid w:val="00B812A0"/>
    <w:rsid w:val="00B85550"/>
    <w:rsid w:val="00B8793D"/>
    <w:rsid w:val="00B87E64"/>
    <w:rsid w:val="00B91DEE"/>
    <w:rsid w:val="00B91FB5"/>
    <w:rsid w:val="00B92A79"/>
    <w:rsid w:val="00B93B6D"/>
    <w:rsid w:val="00B955AA"/>
    <w:rsid w:val="00BA0E90"/>
    <w:rsid w:val="00BA2B2F"/>
    <w:rsid w:val="00BA4C4B"/>
    <w:rsid w:val="00BA4FC0"/>
    <w:rsid w:val="00BA505C"/>
    <w:rsid w:val="00BA7AD1"/>
    <w:rsid w:val="00BB3DB2"/>
    <w:rsid w:val="00BC1530"/>
    <w:rsid w:val="00BC5B90"/>
    <w:rsid w:val="00BC6393"/>
    <w:rsid w:val="00BD035E"/>
    <w:rsid w:val="00BD0376"/>
    <w:rsid w:val="00BD4176"/>
    <w:rsid w:val="00BD590A"/>
    <w:rsid w:val="00BD6A30"/>
    <w:rsid w:val="00BE2846"/>
    <w:rsid w:val="00BE405A"/>
    <w:rsid w:val="00BF025D"/>
    <w:rsid w:val="00BF2037"/>
    <w:rsid w:val="00BF3293"/>
    <w:rsid w:val="00BF5083"/>
    <w:rsid w:val="00BF6544"/>
    <w:rsid w:val="00C02FBB"/>
    <w:rsid w:val="00C03E67"/>
    <w:rsid w:val="00C079E6"/>
    <w:rsid w:val="00C12331"/>
    <w:rsid w:val="00C12A2F"/>
    <w:rsid w:val="00C17142"/>
    <w:rsid w:val="00C2318D"/>
    <w:rsid w:val="00C3093F"/>
    <w:rsid w:val="00C30A46"/>
    <w:rsid w:val="00C337F9"/>
    <w:rsid w:val="00C342CB"/>
    <w:rsid w:val="00C371D2"/>
    <w:rsid w:val="00C37326"/>
    <w:rsid w:val="00C373C8"/>
    <w:rsid w:val="00C457A7"/>
    <w:rsid w:val="00C4656D"/>
    <w:rsid w:val="00C47BAF"/>
    <w:rsid w:val="00C5448C"/>
    <w:rsid w:val="00C56AF4"/>
    <w:rsid w:val="00C816A6"/>
    <w:rsid w:val="00C823B4"/>
    <w:rsid w:val="00C8442C"/>
    <w:rsid w:val="00C86400"/>
    <w:rsid w:val="00C91C83"/>
    <w:rsid w:val="00CA0458"/>
    <w:rsid w:val="00CA2E97"/>
    <w:rsid w:val="00CA48C2"/>
    <w:rsid w:val="00CA5B50"/>
    <w:rsid w:val="00CA6AB6"/>
    <w:rsid w:val="00CA72A5"/>
    <w:rsid w:val="00CB15F2"/>
    <w:rsid w:val="00CB30B3"/>
    <w:rsid w:val="00CB6969"/>
    <w:rsid w:val="00CC357E"/>
    <w:rsid w:val="00CC3720"/>
    <w:rsid w:val="00CC7794"/>
    <w:rsid w:val="00CC7ABD"/>
    <w:rsid w:val="00CD3473"/>
    <w:rsid w:val="00CD4E3B"/>
    <w:rsid w:val="00CD6C95"/>
    <w:rsid w:val="00CD7B7A"/>
    <w:rsid w:val="00CF1A6E"/>
    <w:rsid w:val="00CF5AFF"/>
    <w:rsid w:val="00D04B28"/>
    <w:rsid w:val="00D0782C"/>
    <w:rsid w:val="00D1725C"/>
    <w:rsid w:val="00D21FA3"/>
    <w:rsid w:val="00D22641"/>
    <w:rsid w:val="00D35B6D"/>
    <w:rsid w:val="00D4486E"/>
    <w:rsid w:val="00D54747"/>
    <w:rsid w:val="00D55072"/>
    <w:rsid w:val="00D5779E"/>
    <w:rsid w:val="00D6034C"/>
    <w:rsid w:val="00D61CA0"/>
    <w:rsid w:val="00D620CB"/>
    <w:rsid w:val="00D62844"/>
    <w:rsid w:val="00D65369"/>
    <w:rsid w:val="00D77659"/>
    <w:rsid w:val="00D80D53"/>
    <w:rsid w:val="00D87E5C"/>
    <w:rsid w:val="00DA1079"/>
    <w:rsid w:val="00DA2087"/>
    <w:rsid w:val="00DA2BFA"/>
    <w:rsid w:val="00DA3636"/>
    <w:rsid w:val="00DA58C2"/>
    <w:rsid w:val="00DA5BDF"/>
    <w:rsid w:val="00DB0555"/>
    <w:rsid w:val="00DB2C40"/>
    <w:rsid w:val="00DB432D"/>
    <w:rsid w:val="00DB6627"/>
    <w:rsid w:val="00DC41D3"/>
    <w:rsid w:val="00DC5CAA"/>
    <w:rsid w:val="00DC728D"/>
    <w:rsid w:val="00DD037E"/>
    <w:rsid w:val="00DD0A74"/>
    <w:rsid w:val="00DD40A9"/>
    <w:rsid w:val="00DD7790"/>
    <w:rsid w:val="00DE04C4"/>
    <w:rsid w:val="00DE3DAE"/>
    <w:rsid w:val="00DE4173"/>
    <w:rsid w:val="00DE45D3"/>
    <w:rsid w:val="00DE50E4"/>
    <w:rsid w:val="00DE5BF4"/>
    <w:rsid w:val="00DF21FD"/>
    <w:rsid w:val="00DF46B0"/>
    <w:rsid w:val="00DF671C"/>
    <w:rsid w:val="00E15058"/>
    <w:rsid w:val="00E16011"/>
    <w:rsid w:val="00E208B7"/>
    <w:rsid w:val="00E215FF"/>
    <w:rsid w:val="00E21B77"/>
    <w:rsid w:val="00E21CB8"/>
    <w:rsid w:val="00E25D6C"/>
    <w:rsid w:val="00E40D19"/>
    <w:rsid w:val="00E41A6B"/>
    <w:rsid w:val="00E45D67"/>
    <w:rsid w:val="00E509E0"/>
    <w:rsid w:val="00E57A1E"/>
    <w:rsid w:val="00E70089"/>
    <w:rsid w:val="00E7082F"/>
    <w:rsid w:val="00E72DB4"/>
    <w:rsid w:val="00E750A0"/>
    <w:rsid w:val="00E81D58"/>
    <w:rsid w:val="00E87D3B"/>
    <w:rsid w:val="00E90C8C"/>
    <w:rsid w:val="00EA147F"/>
    <w:rsid w:val="00EA7E82"/>
    <w:rsid w:val="00EB102A"/>
    <w:rsid w:val="00EB2656"/>
    <w:rsid w:val="00EC2CED"/>
    <w:rsid w:val="00EC5262"/>
    <w:rsid w:val="00ED7238"/>
    <w:rsid w:val="00EE1222"/>
    <w:rsid w:val="00EE720A"/>
    <w:rsid w:val="00EE7563"/>
    <w:rsid w:val="00EE78E2"/>
    <w:rsid w:val="00EF797D"/>
    <w:rsid w:val="00F030AC"/>
    <w:rsid w:val="00F066EA"/>
    <w:rsid w:val="00F07C68"/>
    <w:rsid w:val="00F152FD"/>
    <w:rsid w:val="00F154A2"/>
    <w:rsid w:val="00F2383F"/>
    <w:rsid w:val="00F23E89"/>
    <w:rsid w:val="00F262FA"/>
    <w:rsid w:val="00F312A8"/>
    <w:rsid w:val="00F312F9"/>
    <w:rsid w:val="00F36674"/>
    <w:rsid w:val="00F36677"/>
    <w:rsid w:val="00F37A68"/>
    <w:rsid w:val="00F416F3"/>
    <w:rsid w:val="00F4230F"/>
    <w:rsid w:val="00F428C6"/>
    <w:rsid w:val="00F42AED"/>
    <w:rsid w:val="00F43F23"/>
    <w:rsid w:val="00F458AE"/>
    <w:rsid w:val="00F477F6"/>
    <w:rsid w:val="00F50457"/>
    <w:rsid w:val="00F50DE7"/>
    <w:rsid w:val="00F53F16"/>
    <w:rsid w:val="00F628DC"/>
    <w:rsid w:val="00F64667"/>
    <w:rsid w:val="00F67972"/>
    <w:rsid w:val="00F70ADE"/>
    <w:rsid w:val="00F7224F"/>
    <w:rsid w:val="00F80B27"/>
    <w:rsid w:val="00F83BC8"/>
    <w:rsid w:val="00F91DBE"/>
    <w:rsid w:val="00F9354E"/>
    <w:rsid w:val="00FA40DA"/>
    <w:rsid w:val="00FA57B0"/>
    <w:rsid w:val="00FA6E91"/>
    <w:rsid w:val="00FA787D"/>
    <w:rsid w:val="00FB5F52"/>
    <w:rsid w:val="00FB6F5D"/>
    <w:rsid w:val="00FB7C30"/>
    <w:rsid w:val="00FC5B8A"/>
    <w:rsid w:val="00FC6C06"/>
    <w:rsid w:val="00FD12F2"/>
    <w:rsid w:val="00FD2969"/>
    <w:rsid w:val="00FD30AA"/>
    <w:rsid w:val="00FD54F9"/>
    <w:rsid w:val="00FE3A75"/>
    <w:rsid w:val="00FE3AF1"/>
    <w:rsid w:val="00FE7419"/>
    <w:rsid w:val="00FF0278"/>
    <w:rsid w:val="00FF0A0F"/>
    <w:rsid w:val="00FF1BAF"/>
    <w:rsid w:val="00FF483C"/>
    <w:rsid w:val="00FF6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76D128"/>
  <w15:docId w15:val="{A92B23D4-3835-B542-90F3-E56743E0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6F"/>
    <w:pPr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9188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FE74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FD12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qFormat/>
    <w:rsid w:val="0079188D"/>
    <w:pPr>
      <w:keepNext/>
      <w:suppressAutoHyphens/>
      <w:spacing w:before="240" w:after="60" w:line="360" w:lineRule="auto"/>
      <w:jc w:val="center"/>
      <w:outlineLvl w:val="3"/>
    </w:pPr>
    <w:rPr>
      <w:b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AA1048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9188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E74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D12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locked/>
    <w:rsid w:val="0079188D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AA1048"/>
    <w:rPr>
      <w:rFonts w:ascii="Times New Roman" w:hAnsi="Times New Roman" w:cs="Times New Roman"/>
      <w:b/>
      <w:bCs/>
      <w:lang w:eastAsia="ru-RU"/>
    </w:rPr>
  </w:style>
  <w:style w:type="paragraph" w:styleId="a3">
    <w:name w:val="Normal (Web)"/>
    <w:basedOn w:val="a"/>
    <w:uiPriority w:val="99"/>
    <w:rsid w:val="009460AC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rsid w:val="009460AC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460AC"/>
    <w:rPr>
      <w:rFonts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7"/>
    <w:uiPriority w:val="99"/>
    <w:locked/>
    <w:rsid w:val="009460AC"/>
    <w:rPr>
      <w:rFonts w:cs="Times New Roman"/>
    </w:rPr>
  </w:style>
  <w:style w:type="paragraph" w:styleId="a7">
    <w:name w:val="header"/>
    <w:basedOn w:val="a"/>
    <w:link w:val="a6"/>
    <w:uiPriority w:val="99"/>
    <w:rsid w:val="009460A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uiPriority w:val="99"/>
    <w:semiHidden/>
    <w:locked/>
    <w:rsid w:val="00532DFA"/>
    <w:rPr>
      <w:rFonts w:cs="Times New Roman"/>
      <w:lang w:eastAsia="en-US"/>
    </w:rPr>
  </w:style>
  <w:style w:type="character" w:customStyle="1" w:styleId="a8">
    <w:name w:val="Нижний колонтитул Знак"/>
    <w:basedOn w:val="a0"/>
    <w:link w:val="a9"/>
    <w:uiPriority w:val="99"/>
    <w:locked/>
    <w:rsid w:val="009460AC"/>
    <w:rPr>
      <w:rFonts w:cs="Times New Roman"/>
    </w:rPr>
  </w:style>
  <w:style w:type="paragraph" w:styleId="a9">
    <w:name w:val="footer"/>
    <w:basedOn w:val="a"/>
    <w:link w:val="a8"/>
    <w:uiPriority w:val="99"/>
    <w:rsid w:val="009460A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uiPriority w:val="99"/>
    <w:semiHidden/>
    <w:locked/>
    <w:rsid w:val="00532DFA"/>
    <w:rPr>
      <w:rFonts w:cs="Times New Roman"/>
      <w:lang w:eastAsia="en-US"/>
    </w:rPr>
  </w:style>
  <w:style w:type="paragraph" w:styleId="aa">
    <w:name w:val="List Paragraph"/>
    <w:basedOn w:val="a"/>
    <w:link w:val="ab"/>
    <w:uiPriority w:val="34"/>
    <w:qFormat/>
    <w:rsid w:val="009460AC"/>
    <w:pPr>
      <w:ind w:left="720"/>
      <w:contextualSpacing/>
    </w:pPr>
  </w:style>
  <w:style w:type="table" w:styleId="ac">
    <w:name w:val="Table Grid"/>
    <w:basedOn w:val="a1"/>
    <w:rsid w:val="009460A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9460AC"/>
    <w:rPr>
      <w:rFonts w:cs="Times New Roman"/>
      <w:b/>
      <w:bCs/>
    </w:rPr>
  </w:style>
  <w:style w:type="paragraph" w:styleId="ae">
    <w:name w:val="Balloon Text"/>
    <w:basedOn w:val="a"/>
    <w:link w:val="af"/>
    <w:uiPriority w:val="99"/>
    <w:rsid w:val="005F62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5F62FB"/>
    <w:rPr>
      <w:rFonts w:ascii="Tahoma" w:hAnsi="Tahoma" w:cs="Tahoma"/>
      <w:sz w:val="16"/>
      <w:szCs w:val="16"/>
    </w:rPr>
  </w:style>
  <w:style w:type="character" w:styleId="af0">
    <w:name w:val="Emphasis"/>
    <w:basedOn w:val="a0"/>
    <w:qFormat/>
    <w:rsid w:val="006F4900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754B06"/>
    <w:rPr>
      <w:rFonts w:cs="Times New Roman"/>
    </w:rPr>
  </w:style>
  <w:style w:type="character" w:customStyle="1" w:styleId="butback">
    <w:name w:val="butback"/>
    <w:basedOn w:val="a0"/>
    <w:uiPriority w:val="99"/>
    <w:rsid w:val="00BF6544"/>
    <w:rPr>
      <w:rFonts w:cs="Times New Roman"/>
    </w:rPr>
  </w:style>
  <w:style w:type="character" w:customStyle="1" w:styleId="submenu-table">
    <w:name w:val="submenu-table"/>
    <w:basedOn w:val="a0"/>
    <w:uiPriority w:val="99"/>
    <w:rsid w:val="00BF6544"/>
    <w:rPr>
      <w:rFonts w:cs="Times New Roman"/>
    </w:rPr>
  </w:style>
  <w:style w:type="paragraph" w:styleId="af1">
    <w:name w:val="Body Text Indent"/>
    <w:basedOn w:val="a"/>
    <w:link w:val="af2"/>
    <w:uiPriority w:val="99"/>
    <w:rsid w:val="0079188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79188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79188D"/>
    <w:pPr>
      <w:suppressAutoHyphens/>
      <w:spacing w:after="120" w:line="480" w:lineRule="auto"/>
      <w:ind w:left="283"/>
      <w:jc w:val="center"/>
    </w:pPr>
    <w:rPr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9188D"/>
    <w:rPr>
      <w:rFonts w:ascii="Times New Roman" w:hAnsi="Times New Roman" w:cs="Times New Roman"/>
      <w:sz w:val="24"/>
      <w:szCs w:val="24"/>
      <w:lang w:eastAsia="ar-SA" w:bidi="ar-SA"/>
    </w:rPr>
  </w:style>
  <w:style w:type="character" w:styleId="af3">
    <w:name w:val="Hyperlink"/>
    <w:basedOn w:val="a0"/>
    <w:uiPriority w:val="99"/>
    <w:rsid w:val="0079188D"/>
    <w:rPr>
      <w:rFonts w:cs="Times New Roman"/>
      <w:color w:val="auto"/>
      <w:sz w:val="28"/>
      <w:u w:val="single"/>
      <w:vertAlign w:val="baseline"/>
    </w:rPr>
  </w:style>
  <w:style w:type="paragraph" w:customStyle="1" w:styleId="af4">
    <w:name w:val="......."/>
    <w:basedOn w:val="a"/>
    <w:next w:val="a"/>
    <w:uiPriority w:val="99"/>
    <w:rsid w:val="00E41A6B"/>
    <w:pPr>
      <w:autoSpaceDE w:val="0"/>
      <w:autoSpaceDN w:val="0"/>
      <w:adjustRightInd w:val="0"/>
    </w:pPr>
  </w:style>
  <w:style w:type="paragraph" w:customStyle="1" w:styleId="Default">
    <w:name w:val="Default"/>
    <w:uiPriority w:val="99"/>
    <w:rsid w:val="00EB102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">
    <w:name w:val="f"/>
    <w:basedOn w:val="a"/>
    <w:uiPriority w:val="99"/>
    <w:rsid w:val="00EB102A"/>
    <w:pPr>
      <w:ind w:left="536"/>
    </w:pPr>
  </w:style>
  <w:style w:type="paragraph" w:styleId="af5">
    <w:name w:val="Document Map"/>
    <w:basedOn w:val="a"/>
    <w:link w:val="af6"/>
    <w:uiPriority w:val="99"/>
    <w:semiHidden/>
    <w:unhideWhenUsed/>
    <w:rsid w:val="00167556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67556"/>
    <w:rPr>
      <w:rFonts w:ascii="Tahoma" w:hAnsi="Tahoma" w:cs="Tahoma"/>
      <w:sz w:val="16"/>
      <w:szCs w:val="16"/>
      <w:lang w:eastAsia="en-US"/>
    </w:rPr>
  </w:style>
  <w:style w:type="character" w:styleId="af7">
    <w:name w:val="line number"/>
    <w:basedOn w:val="a0"/>
    <w:uiPriority w:val="99"/>
    <w:semiHidden/>
    <w:unhideWhenUsed/>
    <w:rsid w:val="00853747"/>
  </w:style>
  <w:style w:type="paragraph" w:customStyle="1" w:styleId="ConsPlusNormal">
    <w:name w:val="ConsPlusNormal"/>
    <w:rsid w:val="009435D4"/>
    <w:pPr>
      <w:widowControl w:val="0"/>
      <w:suppressAutoHyphens/>
      <w:autoSpaceDE w:val="0"/>
      <w:spacing w:line="36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95pt0pt">
    <w:name w:val="Основной текст + 9;5 pt;Полужирный;Курсив;Интервал 0 pt"/>
    <w:basedOn w:val="a0"/>
    <w:rsid w:val="002C1A63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9"/>
      <w:szCs w:val="19"/>
      <w:lang w:val="ru-RU"/>
    </w:rPr>
  </w:style>
  <w:style w:type="character" w:customStyle="1" w:styleId="41">
    <w:name w:val="Основной текст4"/>
    <w:basedOn w:val="a0"/>
    <w:rsid w:val="002C1A63"/>
    <w:rPr>
      <w:rFonts w:ascii="Times New Roman" w:eastAsia="Times New Roman" w:hAnsi="Times New Roman" w:cs="Times New Roman"/>
      <w:color w:val="000000"/>
      <w:spacing w:val="1"/>
      <w:w w:val="100"/>
      <w:position w:val="0"/>
      <w:sz w:val="20"/>
      <w:szCs w:val="20"/>
      <w:lang w:val="ru-RU"/>
    </w:rPr>
  </w:style>
  <w:style w:type="character" w:styleId="af8">
    <w:name w:val="page number"/>
    <w:basedOn w:val="a0"/>
    <w:uiPriority w:val="99"/>
    <w:unhideWhenUsed/>
    <w:rsid w:val="008E445C"/>
  </w:style>
  <w:style w:type="table" w:customStyle="1" w:styleId="11">
    <w:name w:val="Сетка таблицы светлая1"/>
    <w:basedOn w:val="a1"/>
    <w:uiPriority w:val="40"/>
    <w:rsid w:val="008030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-21">
    <w:name w:val="Таблица-сетка 21"/>
    <w:basedOn w:val="a1"/>
    <w:uiPriority w:val="47"/>
    <w:rsid w:val="0080308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f9">
    <w:name w:val="Основной текст_"/>
    <w:basedOn w:val="a0"/>
    <w:link w:val="8"/>
    <w:rsid w:val="003238EB"/>
    <w:rPr>
      <w:rFonts w:ascii="Times New Roman" w:eastAsia="Times New Roman" w:hAnsi="Times New Roman"/>
      <w:spacing w:val="1"/>
      <w:sz w:val="20"/>
      <w:szCs w:val="20"/>
    </w:rPr>
  </w:style>
  <w:style w:type="paragraph" w:customStyle="1" w:styleId="8">
    <w:name w:val="Основной текст8"/>
    <w:basedOn w:val="a"/>
    <w:link w:val="af9"/>
    <w:rsid w:val="003238EB"/>
    <w:pPr>
      <w:widowControl w:val="0"/>
      <w:spacing w:after="780" w:line="0" w:lineRule="atLeast"/>
      <w:jc w:val="center"/>
    </w:pPr>
    <w:rPr>
      <w:spacing w:val="1"/>
      <w:sz w:val="20"/>
      <w:szCs w:val="20"/>
    </w:rPr>
  </w:style>
  <w:style w:type="character" w:customStyle="1" w:styleId="42">
    <w:name w:val="Основной текст (4)_"/>
    <w:basedOn w:val="a0"/>
    <w:link w:val="43"/>
    <w:rsid w:val="003238EB"/>
    <w:rPr>
      <w:rFonts w:ascii="Times New Roman" w:eastAsia="Times New Roman" w:hAnsi="Times New Roman"/>
      <w:i/>
      <w:iCs/>
      <w:spacing w:val="1"/>
      <w:sz w:val="20"/>
      <w:szCs w:val="20"/>
    </w:rPr>
  </w:style>
  <w:style w:type="paragraph" w:customStyle="1" w:styleId="43">
    <w:name w:val="Основной текст (4)"/>
    <w:basedOn w:val="a"/>
    <w:link w:val="42"/>
    <w:rsid w:val="003238EB"/>
    <w:pPr>
      <w:widowControl w:val="0"/>
      <w:spacing w:before="180" w:line="254" w:lineRule="exact"/>
    </w:pPr>
    <w:rPr>
      <w:i/>
      <w:iCs/>
      <w:spacing w:val="1"/>
      <w:sz w:val="20"/>
      <w:szCs w:val="20"/>
    </w:rPr>
  </w:style>
  <w:style w:type="character" w:customStyle="1" w:styleId="7">
    <w:name w:val="Основной текст (7)_"/>
    <w:basedOn w:val="a0"/>
    <w:link w:val="70"/>
    <w:uiPriority w:val="99"/>
    <w:rsid w:val="003238EB"/>
    <w:rPr>
      <w:rFonts w:ascii="Times New Roman" w:eastAsia="Times New Roman" w:hAnsi="Times New Roman"/>
      <w:b/>
      <w:bCs/>
      <w:spacing w:val="-2"/>
      <w:sz w:val="19"/>
      <w:szCs w:val="19"/>
    </w:rPr>
  </w:style>
  <w:style w:type="paragraph" w:customStyle="1" w:styleId="70">
    <w:name w:val="Основной текст (7)"/>
    <w:basedOn w:val="a"/>
    <w:link w:val="7"/>
    <w:rsid w:val="003238EB"/>
    <w:pPr>
      <w:widowControl w:val="0"/>
      <w:spacing w:after="3960" w:line="293" w:lineRule="exact"/>
      <w:ind w:hanging="340"/>
    </w:pPr>
    <w:rPr>
      <w:b/>
      <w:bCs/>
      <w:spacing w:val="-2"/>
      <w:sz w:val="19"/>
      <w:szCs w:val="19"/>
    </w:rPr>
  </w:style>
  <w:style w:type="character" w:customStyle="1" w:styleId="495pt0pt">
    <w:name w:val="Основной текст (4) + 9;5 pt;Полужирный;Интервал 0 pt"/>
    <w:basedOn w:val="42"/>
    <w:rsid w:val="003238EB"/>
    <w:rPr>
      <w:rFonts w:ascii="Times New Roman" w:eastAsia="Times New Roman" w:hAnsi="Times New Roman"/>
      <w:b/>
      <w:bCs/>
      <w:i/>
      <w:iCs/>
      <w:color w:val="000000"/>
      <w:spacing w:val="2"/>
      <w:w w:val="100"/>
      <w:position w:val="0"/>
      <w:sz w:val="19"/>
      <w:szCs w:val="19"/>
      <w:lang w:val="ru-RU"/>
    </w:rPr>
  </w:style>
  <w:style w:type="character" w:customStyle="1" w:styleId="44">
    <w:name w:val="Заголовок №4_"/>
    <w:basedOn w:val="a0"/>
    <w:link w:val="45"/>
    <w:rsid w:val="003238EB"/>
    <w:rPr>
      <w:rFonts w:ascii="Times New Roman" w:eastAsia="Times New Roman" w:hAnsi="Times New Roman"/>
      <w:spacing w:val="1"/>
      <w:sz w:val="20"/>
      <w:szCs w:val="20"/>
    </w:rPr>
  </w:style>
  <w:style w:type="paragraph" w:customStyle="1" w:styleId="45">
    <w:name w:val="Заголовок №4"/>
    <w:basedOn w:val="a"/>
    <w:link w:val="44"/>
    <w:rsid w:val="003238EB"/>
    <w:pPr>
      <w:widowControl w:val="0"/>
      <w:spacing w:after="240" w:line="0" w:lineRule="atLeast"/>
      <w:outlineLvl w:val="3"/>
    </w:pPr>
    <w:rPr>
      <w:spacing w:val="1"/>
      <w:sz w:val="20"/>
      <w:szCs w:val="20"/>
    </w:rPr>
  </w:style>
  <w:style w:type="character" w:customStyle="1" w:styleId="495pt0pt0">
    <w:name w:val="Основной текст (4) + 9;5 pt;Полужирный;Не курсив;Интервал 0 pt"/>
    <w:basedOn w:val="42"/>
    <w:rsid w:val="003238EB"/>
    <w:rPr>
      <w:rFonts w:ascii="Times New Roman" w:eastAsia="Times New Roman" w:hAnsi="Times New Roman"/>
      <w:b/>
      <w:bCs/>
      <w:i/>
      <w:iCs/>
      <w:color w:val="000000"/>
      <w:spacing w:val="-2"/>
      <w:w w:val="100"/>
      <w:position w:val="0"/>
      <w:sz w:val="19"/>
      <w:szCs w:val="19"/>
      <w:lang w:val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A6AB6"/>
    <w:rPr>
      <w:color w:val="605E5C"/>
      <w:shd w:val="clear" w:color="auto" w:fill="E1DFDD"/>
    </w:rPr>
  </w:style>
  <w:style w:type="character" w:styleId="afa">
    <w:name w:val="footnote reference"/>
    <w:locked/>
    <w:rsid w:val="00FE7419"/>
    <w:rPr>
      <w:vertAlign w:val="superscript"/>
    </w:rPr>
  </w:style>
  <w:style w:type="paragraph" w:styleId="afb">
    <w:name w:val="endnote text"/>
    <w:basedOn w:val="a"/>
    <w:link w:val="afc"/>
    <w:rsid w:val="00FE7419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FE7419"/>
    <w:rPr>
      <w:rFonts w:ascii="Times New Roman" w:eastAsia="Times New Roman" w:hAnsi="Times New Roman"/>
      <w:sz w:val="20"/>
      <w:szCs w:val="20"/>
    </w:rPr>
  </w:style>
  <w:style w:type="character" w:styleId="afd">
    <w:name w:val="endnote reference"/>
    <w:rsid w:val="00FE7419"/>
    <w:rPr>
      <w:vertAlign w:val="superscript"/>
    </w:rPr>
  </w:style>
  <w:style w:type="character" w:styleId="afe">
    <w:name w:val="annotation reference"/>
    <w:rsid w:val="00FE7419"/>
    <w:rPr>
      <w:sz w:val="16"/>
      <w:szCs w:val="16"/>
    </w:rPr>
  </w:style>
  <w:style w:type="paragraph" w:styleId="aff">
    <w:name w:val="annotation text"/>
    <w:basedOn w:val="a"/>
    <w:link w:val="aff0"/>
    <w:rsid w:val="00FE7419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rsid w:val="00FE7419"/>
    <w:rPr>
      <w:rFonts w:ascii="Times New Roman" w:eastAsia="Times New Roman" w:hAnsi="Times New Roman"/>
      <w:sz w:val="20"/>
      <w:szCs w:val="20"/>
    </w:rPr>
  </w:style>
  <w:style w:type="paragraph" w:styleId="aff1">
    <w:name w:val="annotation subject"/>
    <w:basedOn w:val="aff"/>
    <w:next w:val="aff"/>
    <w:link w:val="aff2"/>
    <w:rsid w:val="00FE7419"/>
    <w:rPr>
      <w:b/>
      <w:bCs/>
    </w:rPr>
  </w:style>
  <w:style w:type="character" w:customStyle="1" w:styleId="aff2">
    <w:name w:val="Тема примечания Знак"/>
    <w:basedOn w:val="aff0"/>
    <w:link w:val="aff1"/>
    <w:rsid w:val="00FE7419"/>
    <w:rPr>
      <w:rFonts w:ascii="Times New Roman" w:eastAsia="Times New Roman" w:hAnsi="Times New Roman"/>
      <w:b/>
      <w:bCs/>
      <w:sz w:val="20"/>
      <w:szCs w:val="20"/>
    </w:rPr>
  </w:style>
  <w:style w:type="paragraph" w:styleId="aff3">
    <w:name w:val="Body Text"/>
    <w:basedOn w:val="a"/>
    <w:link w:val="aff4"/>
    <w:rsid w:val="00FE7419"/>
    <w:rPr>
      <w:b/>
      <w:szCs w:val="20"/>
    </w:rPr>
  </w:style>
  <w:style w:type="character" w:customStyle="1" w:styleId="aff4">
    <w:name w:val="Основной текст Знак"/>
    <w:basedOn w:val="a0"/>
    <w:link w:val="aff3"/>
    <w:rsid w:val="00FE7419"/>
    <w:rPr>
      <w:rFonts w:ascii="Times New Roman" w:eastAsia="Times New Roman" w:hAnsi="Times New Roman"/>
      <w:b/>
      <w:sz w:val="24"/>
      <w:szCs w:val="20"/>
    </w:rPr>
  </w:style>
  <w:style w:type="character" w:customStyle="1" w:styleId="61">
    <w:name w:val="Основной текст (6)_"/>
    <w:basedOn w:val="a0"/>
    <w:link w:val="62"/>
    <w:uiPriority w:val="99"/>
    <w:locked/>
    <w:rsid w:val="00FE7419"/>
    <w:rPr>
      <w:sz w:val="27"/>
      <w:szCs w:val="27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FE7419"/>
    <w:pPr>
      <w:shd w:val="clear" w:color="auto" w:fill="FFFFFF"/>
      <w:spacing w:line="317" w:lineRule="exact"/>
      <w:ind w:hanging="460"/>
    </w:pPr>
    <w:rPr>
      <w:rFonts w:ascii="Calibri" w:eastAsia="Calibri" w:hAnsi="Calibri"/>
      <w:sz w:val="27"/>
      <w:szCs w:val="27"/>
    </w:rPr>
  </w:style>
  <w:style w:type="paragraph" w:styleId="aff5">
    <w:name w:val="List"/>
    <w:basedOn w:val="a"/>
    <w:rsid w:val="00FE7419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31">
    <w:name w:val="Основной текст (3)_"/>
    <w:link w:val="310"/>
    <w:uiPriority w:val="99"/>
    <w:rsid w:val="00FE7419"/>
    <w:rPr>
      <w:sz w:val="18"/>
      <w:szCs w:val="18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FE7419"/>
    <w:pPr>
      <w:shd w:val="clear" w:color="auto" w:fill="FFFFFF"/>
      <w:spacing w:before="60" w:after="1500" w:line="221" w:lineRule="exact"/>
      <w:ind w:hanging="440"/>
      <w:jc w:val="center"/>
    </w:pPr>
    <w:rPr>
      <w:rFonts w:ascii="Calibri" w:eastAsia="Calibri" w:hAnsi="Calibri"/>
      <w:sz w:val="18"/>
      <w:szCs w:val="18"/>
    </w:rPr>
  </w:style>
  <w:style w:type="character" w:customStyle="1" w:styleId="32">
    <w:name w:val="Заголовок №3_"/>
    <w:link w:val="311"/>
    <w:uiPriority w:val="99"/>
    <w:rsid w:val="00FE7419"/>
    <w:rPr>
      <w:b/>
      <w:bCs/>
      <w:sz w:val="18"/>
      <w:szCs w:val="18"/>
      <w:shd w:val="clear" w:color="auto" w:fill="FFFFFF"/>
    </w:rPr>
  </w:style>
  <w:style w:type="paragraph" w:customStyle="1" w:styleId="311">
    <w:name w:val="Заголовок №31"/>
    <w:basedOn w:val="a"/>
    <w:link w:val="32"/>
    <w:uiPriority w:val="99"/>
    <w:rsid w:val="00FE7419"/>
    <w:pPr>
      <w:shd w:val="clear" w:color="auto" w:fill="FFFFFF"/>
      <w:spacing w:line="408" w:lineRule="exact"/>
      <w:jc w:val="center"/>
      <w:outlineLvl w:val="2"/>
    </w:pPr>
    <w:rPr>
      <w:rFonts w:ascii="Calibri" w:eastAsia="Calibri" w:hAnsi="Calibri"/>
      <w:b/>
      <w:bCs/>
      <w:sz w:val="18"/>
      <w:szCs w:val="18"/>
    </w:rPr>
  </w:style>
  <w:style w:type="paragraph" w:customStyle="1" w:styleId="71">
    <w:name w:val="Основной текст (7)1"/>
    <w:basedOn w:val="a"/>
    <w:uiPriority w:val="99"/>
    <w:rsid w:val="00FE7419"/>
    <w:pPr>
      <w:shd w:val="clear" w:color="auto" w:fill="FFFFFF"/>
      <w:spacing w:line="240" w:lineRule="atLeast"/>
      <w:jc w:val="center"/>
    </w:pPr>
    <w:rPr>
      <w:b/>
      <w:bCs/>
      <w:i/>
      <w:iCs/>
      <w:sz w:val="18"/>
      <w:szCs w:val="18"/>
    </w:rPr>
  </w:style>
  <w:style w:type="character" w:customStyle="1" w:styleId="72">
    <w:name w:val="Основной текст (7) + Не полужирный"/>
    <w:aliases w:val="Не курсив"/>
    <w:uiPriority w:val="99"/>
    <w:rsid w:val="00FE7419"/>
    <w:rPr>
      <w:rFonts w:ascii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320">
    <w:name w:val="Основной текст (3)2"/>
    <w:uiPriority w:val="99"/>
    <w:rsid w:val="00FE7419"/>
    <w:rPr>
      <w:rFonts w:ascii="Times New Roman" w:hAnsi="Times New Roman" w:cs="Times New Roman"/>
      <w:sz w:val="18"/>
      <w:szCs w:val="18"/>
      <w:u w:val="single"/>
      <w:shd w:val="clear" w:color="auto" w:fill="FFFFFF"/>
      <w:lang w:val="en-US" w:eastAsia="en-US"/>
    </w:rPr>
  </w:style>
  <w:style w:type="paragraph" w:styleId="aff6">
    <w:name w:val="No Spacing"/>
    <w:link w:val="aff7"/>
    <w:uiPriority w:val="1"/>
    <w:qFormat/>
    <w:rsid w:val="00FE7419"/>
    <w:rPr>
      <w:rFonts w:asciiTheme="minorHAnsi" w:eastAsiaTheme="minorEastAsia" w:hAnsiTheme="minorHAnsi" w:cstheme="minorBidi"/>
    </w:rPr>
  </w:style>
  <w:style w:type="character" w:customStyle="1" w:styleId="aff7">
    <w:name w:val="Без интервала Знак"/>
    <w:basedOn w:val="a0"/>
    <w:link w:val="aff6"/>
    <w:uiPriority w:val="1"/>
    <w:locked/>
    <w:rsid w:val="00FE7419"/>
    <w:rPr>
      <w:rFonts w:asciiTheme="minorHAnsi" w:eastAsiaTheme="minorEastAsia" w:hAnsiTheme="minorHAnsi" w:cstheme="minorBidi"/>
    </w:rPr>
  </w:style>
  <w:style w:type="character" w:customStyle="1" w:styleId="Bodytext2">
    <w:name w:val="Body text (2)_"/>
    <w:basedOn w:val="a0"/>
    <w:link w:val="Bodytext20"/>
    <w:rsid w:val="00FE7419"/>
    <w:rPr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E7419"/>
    <w:pPr>
      <w:widowControl w:val="0"/>
      <w:shd w:val="clear" w:color="auto" w:fill="FFFFFF"/>
      <w:spacing w:after="540" w:line="0" w:lineRule="atLeast"/>
    </w:pPr>
    <w:rPr>
      <w:rFonts w:ascii="Calibri" w:eastAsia="Calibri" w:hAnsi="Calibri"/>
      <w:b/>
      <w:bCs/>
      <w:sz w:val="22"/>
      <w:szCs w:val="22"/>
    </w:rPr>
  </w:style>
  <w:style w:type="character" w:customStyle="1" w:styleId="Bodytext">
    <w:name w:val="Body text_"/>
    <w:basedOn w:val="a0"/>
    <w:link w:val="13"/>
    <w:rsid w:val="00FE7419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FE7419"/>
    <w:pPr>
      <w:widowControl w:val="0"/>
      <w:shd w:val="clear" w:color="auto" w:fill="FFFFFF"/>
      <w:spacing w:before="540" w:line="278" w:lineRule="exact"/>
      <w:ind w:firstLine="820"/>
    </w:pPr>
    <w:rPr>
      <w:rFonts w:ascii="Calibri" w:eastAsia="Calibri" w:hAnsi="Calibri"/>
      <w:sz w:val="22"/>
      <w:szCs w:val="22"/>
    </w:rPr>
  </w:style>
  <w:style w:type="character" w:customStyle="1" w:styleId="BodytextBold">
    <w:name w:val="Body text + Bold"/>
    <w:basedOn w:val="Bodytext"/>
    <w:rsid w:val="00FE7419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styleId="aff8">
    <w:name w:val="caption"/>
    <w:basedOn w:val="a"/>
    <w:next w:val="a"/>
    <w:unhideWhenUsed/>
    <w:qFormat/>
    <w:locked/>
    <w:rsid w:val="00790B5A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ab">
    <w:name w:val="Абзац списка Знак"/>
    <w:basedOn w:val="a0"/>
    <w:link w:val="aa"/>
    <w:uiPriority w:val="34"/>
    <w:qFormat/>
    <w:locked/>
    <w:rsid w:val="00451BF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0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0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9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5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1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7097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02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795561024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3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646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92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07166347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3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9663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43243613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479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64350570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91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17504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32292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1817096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313326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2026913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0523668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0526773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876096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345924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392506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2336563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744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05679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64588992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7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5334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54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938681365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9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1248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74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43536780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0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78872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7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74779967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320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26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67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4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77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565968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56409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951078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6184205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7747673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9675875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113432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3397781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2305755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026795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1537152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10675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4327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163406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7046439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2413593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23463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5072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429623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212597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2668094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540200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0362315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9466401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3267890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320920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3150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37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142480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9140056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123568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2534051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348991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659001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959032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037712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499199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68335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4294036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117448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6370588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695629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832306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339546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4281057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313426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260415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6291367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589800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1584872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616117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3601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4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03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50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4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0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43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4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5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7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8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38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7770188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647942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9104682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397647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8602098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107478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718997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675452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994537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58697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8871848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16469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616891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030030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443514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1366161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994935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662886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9815641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2573997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09909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029235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805159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6682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03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236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08359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2670522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883812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3277845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7362642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0986504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751370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155471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572201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64380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9795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81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2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5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4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35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87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9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7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8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0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7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43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39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8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4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26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1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4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80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8772774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4841029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789386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55940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131997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187045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2306799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665457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6501766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7891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0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6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1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1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822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5416202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219797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0009557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938439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3866480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36439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218479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426844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2797196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39973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76241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5012122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01270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415889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403299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2821522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449300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6544239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1257092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654931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6858312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403596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377955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871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2885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7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0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3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2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94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8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2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36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32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356084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2025070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523336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1214935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705545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885011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364787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3229469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031392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21052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86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326643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67176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4640486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068084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7153669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2959469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6808391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638064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0838099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517601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73553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730264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331295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891927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5233014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747747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079720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5584424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3973553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3974409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6041572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479869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005693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2139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ols.ru/tools.htm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sv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13CDB-739B-4064-8B8D-7282DE4E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3463</Words>
  <Characters>19742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профессионального образования</vt:lpstr>
    </vt:vector>
  </TitlesOfParts>
  <Company>Пермский филиал Финуниверститета</Company>
  <LinksUpToDate>false</LinksUpToDate>
  <CharactersWithSpaces>23159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профессионального образования</dc:title>
  <dc:subject/>
  <dc:creator>Admin</dc:creator>
  <cp:keywords/>
  <dc:description/>
  <cp:lastModifiedBy>Морозова Наталия</cp:lastModifiedBy>
  <cp:revision>4</cp:revision>
  <cp:lastPrinted>2025-10-24T09:58:00Z</cp:lastPrinted>
  <dcterms:created xsi:type="dcterms:W3CDTF">2025-10-17T10:42:00Z</dcterms:created>
  <dcterms:modified xsi:type="dcterms:W3CDTF">2025-10-24T09:58:00Z</dcterms:modified>
</cp:coreProperties>
</file>